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AE32A3" w:rsidRDefault="00D21C1F" w:rsidP="00EA79FA">
      <w:pPr>
        <w:spacing w:after="0" w:line="240" w:lineRule="auto"/>
        <w:jc w:val="center"/>
        <w:rPr>
          <w:rFonts w:ascii="Comic Sans MS" w:hAnsi="Comic Sans MS"/>
          <w:b/>
          <w:color w:val="000000" w:themeColor="text1"/>
          <w:sz w:val="24"/>
          <w:u w:val="single"/>
        </w:rPr>
      </w:pPr>
      <w:bookmarkStart w:id="0" w:name="_GoBack"/>
      <w:bookmarkEnd w:id="0"/>
      <w:r w:rsidRPr="00AE32A3">
        <w:rPr>
          <w:rFonts w:ascii="Comic Sans MS" w:hAnsi="Comic Sans MS"/>
          <w:b/>
          <w:color w:val="000000" w:themeColor="text1"/>
          <w:sz w:val="24"/>
          <w:u w:val="single"/>
        </w:rPr>
        <w:t>Wards Creek School Advisory Council</w:t>
      </w:r>
    </w:p>
    <w:p w14:paraId="650E4123" w14:textId="275D7C5A" w:rsidR="0061662C" w:rsidRDefault="00850E0A" w:rsidP="00EA79FA">
      <w:pPr>
        <w:spacing w:after="0" w:line="240" w:lineRule="auto"/>
        <w:jc w:val="center"/>
        <w:rPr>
          <w:rFonts w:ascii="Comic Sans MS" w:hAnsi="Comic Sans MS"/>
          <w:b/>
          <w:color w:val="000000" w:themeColor="text1"/>
          <w:sz w:val="24"/>
        </w:rPr>
      </w:pPr>
      <w:r>
        <w:rPr>
          <w:rFonts w:ascii="Comic Sans MS" w:hAnsi="Comic Sans MS"/>
          <w:b/>
          <w:color w:val="000000" w:themeColor="text1"/>
          <w:sz w:val="24"/>
        </w:rPr>
        <w:t>October 12, 2017</w:t>
      </w:r>
    </w:p>
    <w:p w14:paraId="5BC90B1A" w14:textId="6EE5D9E4" w:rsidR="00D21C1F" w:rsidRPr="00AE32A3" w:rsidRDefault="00D21C1F" w:rsidP="00EA79FA">
      <w:pPr>
        <w:spacing w:after="0" w:line="240" w:lineRule="auto"/>
        <w:jc w:val="center"/>
        <w:rPr>
          <w:rFonts w:ascii="Comic Sans MS" w:hAnsi="Comic Sans MS"/>
          <w:b/>
          <w:color w:val="000000" w:themeColor="text1"/>
          <w:sz w:val="24"/>
        </w:rPr>
      </w:pPr>
      <w:r w:rsidRPr="00AE32A3">
        <w:rPr>
          <w:rFonts w:ascii="Comic Sans MS" w:hAnsi="Comic Sans MS"/>
          <w:b/>
          <w:color w:val="000000" w:themeColor="text1"/>
          <w:sz w:val="24"/>
        </w:rPr>
        <w:t>Meeting Minutes</w:t>
      </w:r>
    </w:p>
    <w:p w14:paraId="04CFF73C" w14:textId="77777777" w:rsidR="00E46E08" w:rsidRPr="00AE32A3" w:rsidRDefault="00E46E08" w:rsidP="00EA79FA">
      <w:pPr>
        <w:spacing w:after="0" w:line="240" w:lineRule="auto"/>
        <w:jc w:val="center"/>
        <w:rPr>
          <w:rFonts w:ascii="Comic Sans MS" w:hAnsi="Comic Sans MS"/>
          <w:color w:val="000000" w:themeColor="text1"/>
        </w:rPr>
      </w:pPr>
    </w:p>
    <w:p w14:paraId="36DA25EC" w14:textId="77777777" w:rsidR="00D21C1F" w:rsidRPr="00AE32A3" w:rsidRDefault="00D21C1F" w:rsidP="00D21C1F">
      <w:pPr>
        <w:autoSpaceDE w:val="0"/>
        <w:autoSpaceDN w:val="0"/>
        <w:adjustRightInd w:val="0"/>
        <w:spacing w:after="0" w:line="240" w:lineRule="auto"/>
        <w:rPr>
          <w:rFonts w:ascii="Comic Sans MS" w:hAnsi="Comic Sans MS" w:cs="Comic Sans MS"/>
          <w:color w:val="000000" w:themeColor="text1"/>
          <w:lang w:val="en"/>
        </w:rPr>
      </w:pPr>
    </w:p>
    <w:p w14:paraId="69ED9504" w14:textId="1595928A" w:rsidR="00D21C1F" w:rsidRPr="00215BB5" w:rsidRDefault="00215BB5" w:rsidP="00215BB5">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Call to Order</w:t>
      </w:r>
    </w:p>
    <w:p w14:paraId="5794C86E" w14:textId="1D87FED2" w:rsidR="00215BB5"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A meeting of the Wards Creek Elementary School Advisory Council was held in t</w:t>
      </w:r>
      <w:r w:rsidR="00215BB5">
        <w:rPr>
          <w:rFonts w:ascii="Comic Sans MS" w:hAnsi="Comic Sans MS" w:cs="Comic Sans MS"/>
          <w:color w:val="000000" w:themeColor="text1"/>
          <w:lang w:val="en"/>
        </w:rPr>
        <w:t xml:space="preserve">he Wards Creek Elementary </w:t>
      </w:r>
      <w:r w:rsidR="00850E0A">
        <w:rPr>
          <w:rFonts w:ascii="Comic Sans MS" w:hAnsi="Comic Sans MS" w:cs="Comic Sans MS"/>
          <w:color w:val="000000" w:themeColor="text1"/>
          <w:lang w:val="en"/>
        </w:rPr>
        <w:t>Media Center</w:t>
      </w:r>
      <w:r w:rsidR="002A7346" w:rsidRPr="00AE32A3">
        <w:rPr>
          <w:rFonts w:ascii="Comic Sans MS" w:hAnsi="Comic Sans MS" w:cs="Comic Sans MS"/>
          <w:color w:val="000000" w:themeColor="text1"/>
          <w:lang w:val="en"/>
        </w:rPr>
        <w:t xml:space="preserve"> on </w:t>
      </w:r>
      <w:r w:rsidR="005F5CA2">
        <w:rPr>
          <w:rFonts w:ascii="Comic Sans MS" w:hAnsi="Comic Sans MS" w:cs="Comic Sans MS"/>
          <w:color w:val="000000" w:themeColor="text1"/>
          <w:lang w:val="en"/>
        </w:rPr>
        <w:t>October 12</w:t>
      </w:r>
      <w:r w:rsidR="008915ED" w:rsidRPr="00AE32A3">
        <w:rPr>
          <w:rFonts w:ascii="Comic Sans MS" w:hAnsi="Comic Sans MS" w:cs="Comic Sans MS"/>
          <w:color w:val="000000" w:themeColor="text1"/>
          <w:lang w:val="en"/>
        </w:rPr>
        <w:t>, 2017</w:t>
      </w:r>
      <w:r w:rsidR="003E3BD4" w:rsidRPr="00AE32A3">
        <w:rPr>
          <w:rFonts w:ascii="Comic Sans MS" w:hAnsi="Comic Sans MS" w:cs="Comic Sans MS"/>
          <w:color w:val="000000" w:themeColor="text1"/>
          <w:lang w:val="en"/>
        </w:rPr>
        <w:t xml:space="preserve">.  </w:t>
      </w:r>
      <w:r w:rsidR="00D76825">
        <w:rPr>
          <w:rFonts w:ascii="Comic Sans MS" w:hAnsi="Comic Sans MS" w:cs="Comic Sans MS"/>
          <w:color w:val="000000" w:themeColor="text1"/>
          <w:lang w:val="en"/>
        </w:rPr>
        <w:t xml:space="preserve">Mrs. </w:t>
      </w:r>
      <w:r w:rsidR="00215BB5">
        <w:rPr>
          <w:rFonts w:ascii="Comic Sans MS" w:hAnsi="Comic Sans MS" w:cs="Comic Sans MS"/>
          <w:color w:val="000000" w:themeColor="text1"/>
          <w:lang w:val="en"/>
        </w:rPr>
        <w:t xml:space="preserve">Farrell </w:t>
      </w:r>
      <w:r w:rsidR="00C46552" w:rsidRPr="00AE32A3">
        <w:rPr>
          <w:rFonts w:ascii="Comic Sans MS" w:hAnsi="Comic Sans MS" w:cs="Comic Sans MS"/>
          <w:color w:val="000000" w:themeColor="text1"/>
          <w:lang w:val="en"/>
        </w:rPr>
        <w:t xml:space="preserve">called the meeting to order </w:t>
      </w:r>
      <w:r w:rsidR="00215BB5">
        <w:rPr>
          <w:rFonts w:ascii="Comic Sans MS" w:hAnsi="Comic Sans MS" w:cs="Comic Sans MS"/>
          <w:color w:val="000000" w:themeColor="text1"/>
          <w:lang w:val="en"/>
        </w:rPr>
        <w:t xml:space="preserve">at </w:t>
      </w:r>
      <w:r w:rsidR="00C46552" w:rsidRPr="00AE32A3">
        <w:rPr>
          <w:rFonts w:ascii="Comic Sans MS" w:hAnsi="Comic Sans MS" w:cs="Comic Sans MS"/>
          <w:color w:val="000000" w:themeColor="text1"/>
          <w:lang w:val="en"/>
        </w:rPr>
        <w:t>6:</w:t>
      </w:r>
      <w:r w:rsidR="005F5CA2">
        <w:rPr>
          <w:rFonts w:ascii="Comic Sans MS" w:hAnsi="Comic Sans MS" w:cs="Comic Sans MS"/>
          <w:color w:val="000000" w:themeColor="text1"/>
          <w:lang w:val="en"/>
        </w:rPr>
        <w:t>06</w:t>
      </w:r>
      <w:r w:rsidR="00C46552" w:rsidRPr="00AE32A3">
        <w:rPr>
          <w:rFonts w:ascii="Comic Sans MS" w:hAnsi="Comic Sans MS" w:cs="Comic Sans MS"/>
          <w:color w:val="000000" w:themeColor="text1"/>
          <w:lang w:val="en"/>
        </w:rPr>
        <w:t xml:space="preserve">.  </w:t>
      </w:r>
      <w:r w:rsidR="00DD55E0" w:rsidRPr="00AE32A3">
        <w:rPr>
          <w:rFonts w:ascii="Comic Sans MS" w:hAnsi="Comic Sans MS" w:cs="Comic Sans MS"/>
          <w:color w:val="000000" w:themeColor="text1"/>
          <w:lang w:val="en"/>
        </w:rPr>
        <w:t>Dana Smith</w:t>
      </w:r>
      <w:r w:rsidRPr="00AE32A3">
        <w:rPr>
          <w:rFonts w:ascii="Comic Sans MS" w:hAnsi="Comic Sans MS" w:cs="Comic Sans MS"/>
          <w:color w:val="000000" w:themeColor="text1"/>
          <w:lang w:val="en"/>
        </w:rPr>
        <w:t xml:space="preserve"> recorded minutes for this meeting.</w:t>
      </w:r>
      <w:r w:rsidR="00215BB5">
        <w:rPr>
          <w:rFonts w:ascii="Comic Sans MS" w:hAnsi="Comic Sans MS" w:cs="Comic Sans MS"/>
          <w:color w:val="000000" w:themeColor="text1"/>
          <w:lang w:val="en"/>
        </w:rPr>
        <w:t xml:space="preserve">  </w:t>
      </w:r>
      <w:r w:rsidR="008B13F4">
        <w:rPr>
          <w:rFonts w:ascii="Comic Sans MS" w:hAnsi="Comic Sans MS" w:cs="Comic Sans MS"/>
          <w:color w:val="000000" w:themeColor="text1"/>
          <w:lang w:val="en"/>
        </w:rPr>
        <w:t>Mrs. Mitidieri introduced Lisa Bell, our district partner.</w:t>
      </w:r>
    </w:p>
    <w:p w14:paraId="22F312C2" w14:textId="77777777" w:rsidR="00215BB5" w:rsidRDefault="00215BB5" w:rsidP="00D21C1F">
      <w:pPr>
        <w:autoSpaceDE w:val="0"/>
        <w:autoSpaceDN w:val="0"/>
        <w:adjustRightInd w:val="0"/>
        <w:spacing w:after="0" w:line="240" w:lineRule="auto"/>
        <w:rPr>
          <w:rFonts w:ascii="Comic Sans MS" w:hAnsi="Comic Sans MS" w:cs="Comic Sans MS"/>
          <w:color w:val="000000" w:themeColor="text1"/>
          <w:lang w:val="en"/>
        </w:rPr>
      </w:pPr>
    </w:p>
    <w:p w14:paraId="0BDF998D" w14:textId="39961DD1" w:rsidR="00D21C1F" w:rsidRPr="00215BB5" w:rsidRDefault="00215BB5" w:rsidP="00D21C1F">
      <w:pPr>
        <w:autoSpaceDE w:val="0"/>
        <w:autoSpaceDN w:val="0"/>
        <w:adjustRightInd w:val="0"/>
        <w:spacing w:after="0" w:line="240" w:lineRule="auto"/>
        <w:rPr>
          <w:rFonts w:ascii="Comic Sans MS" w:hAnsi="Comic Sans MS" w:cs="Comic Sans MS"/>
          <w:b/>
          <w:bCs/>
          <w:color w:val="000000" w:themeColor="text1"/>
          <w:lang w:val="en"/>
        </w:rPr>
      </w:pPr>
      <w:r w:rsidRPr="00215BB5">
        <w:rPr>
          <w:rFonts w:ascii="Comic Sans MS" w:hAnsi="Comic Sans MS" w:cs="Comic Sans MS"/>
          <w:b/>
          <w:bCs/>
          <w:color w:val="000000" w:themeColor="text1"/>
          <w:lang w:val="en"/>
        </w:rPr>
        <w:t>II.</w:t>
      </w:r>
      <w:r>
        <w:rPr>
          <w:rFonts w:ascii="Comic Sans MS" w:hAnsi="Comic Sans MS" w:cs="Comic Sans MS"/>
          <w:b/>
          <w:bCs/>
          <w:color w:val="000000" w:themeColor="text1"/>
          <w:lang w:val="en"/>
        </w:rPr>
        <w:t xml:space="preserve"> </w:t>
      </w:r>
      <w:r w:rsidRPr="00215BB5">
        <w:rPr>
          <w:rFonts w:ascii="Comic Sans MS" w:hAnsi="Comic Sans MS" w:cs="Comic Sans MS"/>
          <w:b/>
          <w:bCs/>
          <w:color w:val="000000" w:themeColor="text1"/>
          <w:lang w:val="en"/>
        </w:rPr>
        <w:t>Minutes</w:t>
      </w:r>
      <w:r w:rsidR="00D21C1F" w:rsidRPr="00215BB5">
        <w:rPr>
          <w:rFonts w:ascii="Comic Sans MS" w:hAnsi="Comic Sans MS" w:cs="Comic Sans MS"/>
          <w:b/>
          <w:bCs/>
          <w:color w:val="000000" w:themeColor="text1"/>
          <w:lang w:val="en"/>
        </w:rPr>
        <w:t xml:space="preserve"> </w:t>
      </w:r>
    </w:p>
    <w:p w14:paraId="1C128067" w14:textId="27E201EC" w:rsidR="00D21C1F" w:rsidRDefault="00D21C1F" w:rsidP="00D21C1F">
      <w:pPr>
        <w:autoSpaceDE w:val="0"/>
        <w:autoSpaceDN w:val="0"/>
        <w:adjustRightInd w:val="0"/>
        <w:spacing w:after="0" w:line="240" w:lineRule="auto"/>
        <w:rPr>
          <w:rFonts w:ascii="Comic Sans MS" w:hAnsi="Comic Sans MS" w:cs="Comic Sans MS"/>
          <w:color w:val="000000" w:themeColor="text1"/>
          <w:lang w:val="en"/>
        </w:rPr>
      </w:pPr>
      <w:r w:rsidRPr="00AE32A3">
        <w:rPr>
          <w:rFonts w:ascii="Comic Sans MS" w:hAnsi="Comic Sans MS" w:cs="Comic Sans MS"/>
          <w:color w:val="000000" w:themeColor="text1"/>
          <w:lang w:val="en"/>
        </w:rPr>
        <w:t>The Minutes from last month’s meeting were reviewed. The motion to approve the minutes was moved by</w:t>
      </w:r>
      <w:r w:rsidR="00C35203" w:rsidRPr="00AE32A3">
        <w:rPr>
          <w:rFonts w:ascii="Comic Sans MS" w:hAnsi="Comic Sans MS" w:cs="Comic Sans MS"/>
          <w:color w:val="000000" w:themeColor="text1"/>
          <w:lang w:val="en"/>
        </w:rPr>
        <w:t xml:space="preserve"> </w:t>
      </w:r>
      <w:r w:rsidR="005F5CA2">
        <w:rPr>
          <w:rFonts w:ascii="Comic Sans MS" w:hAnsi="Comic Sans MS" w:cs="Comic Sans MS"/>
          <w:color w:val="000000" w:themeColor="text1"/>
          <w:lang w:val="en"/>
        </w:rPr>
        <w:t>C</w:t>
      </w:r>
      <w:r w:rsidR="008B13F4">
        <w:rPr>
          <w:rFonts w:ascii="Comic Sans MS" w:hAnsi="Comic Sans MS" w:cs="Comic Sans MS"/>
          <w:color w:val="000000" w:themeColor="text1"/>
          <w:lang w:val="en"/>
        </w:rPr>
        <w:t>hama</w:t>
      </w:r>
      <w:r w:rsidR="005F5CA2">
        <w:rPr>
          <w:rFonts w:ascii="Comic Sans MS" w:hAnsi="Comic Sans MS" w:cs="Comic Sans MS"/>
          <w:color w:val="000000" w:themeColor="text1"/>
          <w:lang w:val="en"/>
        </w:rPr>
        <w:t>ne Williams</w:t>
      </w:r>
      <w:r w:rsidR="00DE69F2" w:rsidRPr="00AE32A3">
        <w:rPr>
          <w:rFonts w:ascii="Comic Sans MS" w:hAnsi="Comic Sans MS" w:cs="Comic Sans MS"/>
          <w:color w:val="000000" w:themeColor="text1"/>
          <w:lang w:val="en"/>
        </w:rPr>
        <w:t xml:space="preserve"> </w:t>
      </w:r>
      <w:r w:rsidR="005B13ED">
        <w:rPr>
          <w:rFonts w:ascii="Comic Sans MS" w:hAnsi="Comic Sans MS" w:cs="Comic Sans MS"/>
          <w:color w:val="000000" w:themeColor="text1"/>
          <w:lang w:val="en"/>
        </w:rPr>
        <w:t xml:space="preserve">and </w:t>
      </w:r>
      <w:r w:rsidR="005F5CA2">
        <w:rPr>
          <w:rFonts w:ascii="Comic Sans MS" w:hAnsi="Comic Sans MS" w:cs="Comic Sans MS"/>
          <w:color w:val="000000" w:themeColor="text1"/>
          <w:lang w:val="en"/>
        </w:rPr>
        <w:t>Heather Shreves</w:t>
      </w:r>
      <w:r w:rsidR="005B13ED">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seconded the motion. </w:t>
      </w:r>
      <w:r w:rsidR="00850E0A">
        <w:rPr>
          <w:rFonts w:ascii="Comic Sans MS" w:hAnsi="Comic Sans MS" w:cs="Comic Sans MS"/>
          <w:color w:val="000000" w:themeColor="text1"/>
          <w:lang w:val="en"/>
        </w:rPr>
        <w:t>The motion was voted on and passed.</w:t>
      </w:r>
    </w:p>
    <w:p w14:paraId="4BE575F3" w14:textId="77777777" w:rsidR="005F5CA2" w:rsidRDefault="005F5CA2" w:rsidP="00D21C1F">
      <w:pPr>
        <w:autoSpaceDE w:val="0"/>
        <w:autoSpaceDN w:val="0"/>
        <w:adjustRightInd w:val="0"/>
        <w:spacing w:after="0" w:line="240" w:lineRule="auto"/>
        <w:rPr>
          <w:rFonts w:ascii="Comic Sans MS" w:hAnsi="Comic Sans MS" w:cs="Comic Sans MS"/>
          <w:color w:val="000000" w:themeColor="text1"/>
          <w:lang w:val="en"/>
        </w:rPr>
      </w:pPr>
    </w:p>
    <w:p w14:paraId="3CEAD7B3" w14:textId="1861C180" w:rsidR="005F5CA2" w:rsidRDefault="005F5CA2" w:rsidP="00D21C1F">
      <w:pPr>
        <w:autoSpaceDE w:val="0"/>
        <w:autoSpaceDN w:val="0"/>
        <w:adjustRightInd w:val="0"/>
        <w:spacing w:after="0" w:line="240" w:lineRule="auto"/>
        <w:rPr>
          <w:rFonts w:ascii="Comic Sans MS" w:hAnsi="Comic Sans MS" w:cs="Comic Sans MS"/>
          <w:b/>
          <w:color w:val="000000" w:themeColor="text1"/>
          <w:lang w:val="en"/>
        </w:rPr>
      </w:pPr>
      <w:r w:rsidRPr="005F5CA2">
        <w:rPr>
          <w:rFonts w:ascii="Comic Sans MS" w:hAnsi="Comic Sans MS" w:cs="Comic Sans MS"/>
          <w:b/>
          <w:color w:val="000000" w:themeColor="text1"/>
          <w:lang w:val="en"/>
        </w:rPr>
        <w:t>III Vimeo/Facetime</w:t>
      </w:r>
    </w:p>
    <w:p w14:paraId="79490C4F" w14:textId="5370FC4F" w:rsidR="005F5CA2" w:rsidRPr="005F5CA2" w:rsidRDefault="005F5CA2" w:rsidP="00D21C1F">
      <w:pPr>
        <w:autoSpaceDE w:val="0"/>
        <w:autoSpaceDN w:val="0"/>
        <w:adjustRightInd w:val="0"/>
        <w:spacing w:after="0" w:line="240" w:lineRule="auto"/>
        <w:rPr>
          <w:rFonts w:ascii="Comic Sans MS" w:hAnsi="Comic Sans MS" w:cs="Comic Sans MS"/>
          <w:color w:val="000000" w:themeColor="text1"/>
          <w:lang w:val="en"/>
        </w:rPr>
      </w:pPr>
      <w:r w:rsidRPr="005F5CA2">
        <w:rPr>
          <w:rFonts w:ascii="Comic Sans MS" w:hAnsi="Comic Sans MS" w:cs="Comic Sans MS"/>
          <w:color w:val="000000" w:themeColor="text1"/>
          <w:lang w:val="en"/>
        </w:rPr>
        <w:t>Ki</w:t>
      </w:r>
      <w:r w:rsidR="00AC1BA5">
        <w:rPr>
          <w:rFonts w:ascii="Comic Sans MS" w:hAnsi="Comic Sans MS" w:cs="Comic Sans MS"/>
          <w:color w:val="000000" w:themeColor="text1"/>
          <w:lang w:val="en"/>
        </w:rPr>
        <w:t>mberlee Pagan</w:t>
      </w:r>
      <w:r w:rsidRPr="005F5CA2">
        <w:rPr>
          <w:rFonts w:ascii="Comic Sans MS" w:hAnsi="Comic Sans MS" w:cs="Comic Sans MS"/>
          <w:color w:val="000000" w:themeColor="text1"/>
          <w:lang w:val="en"/>
        </w:rPr>
        <w:t xml:space="preserve"> joined the meeting via Vimeo.  A phone was set up so that she could hear and see the meeting, and those in attendance could see and hear her.</w:t>
      </w:r>
      <w:r>
        <w:rPr>
          <w:rFonts w:ascii="Comic Sans MS" w:hAnsi="Comic Sans MS" w:cs="Comic Sans MS"/>
          <w:color w:val="000000" w:themeColor="text1"/>
          <w:lang w:val="en"/>
        </w:rPr>
        <w:t xml:space="preserve">  Mrs. </w:t>
      </w:r>
      <w:r w:rsidR="00D76825">
        <w:rPr>
          <w:rFonts w:ascii="Comic Sans MS" w:hAnsi="Comic Sans MS" w:cs="Comic Sans MS"/>
          <w:color w:val="000000" w:themeColor="text1"/>
          <w:lang w:val="en"/>
        </w:rPr>
        <w:t>Fanning reminded everyone that if unable to attend meeting, just email her, Mrs. Farrell, or Mrs. Mitidieri, so that you can “attend” the meeting remotely.  This counts as being “present"</w:t>
      </w:r>
    </w:p>
    <w:p w14:paraId="49D84455" w14:textId="77777777" w:rsidR="005F5CA2" w:rsidRDefault="005F5CA2" w:rsidP="00D21C1F">
      <w:pPr>
        <w:autoSpaceDE w:val="0"/>
        <w:autoSpaceDN w:val="0"/>
        <w:adjustRightInd w:val="0"/>
        <w:spacing w:after="0" w:line="240" w:lineRule="auto"/>
        <w:rPr>
          <w:rFonts w:ascii="Comic Sans MS" w:hAnsi="Comic Sans MS" w:cs="Comic Sans MS"/>
          <w:color w:val="000000" w:themeColor="text1"/>
          <w:lang w:val="en"/>
        </w:rPr>
      </w:pPr>
    </w:p>
    <w:p w14:paraId="1F1B5924" w14:textId="77777777" w:rsidR="005F5CA2" w:rsidRPr="005B13ED" w:rsidRDefault="005F5CA2" w:rsidP="005F5CA2">
      <w:pPr>
        <w:autoSpaceDE w:val="0"/>
        <w:autoSpaceDN w:val="0"/>
        <w:adjustRightInd w:val="0"/>
        <w:spacing w:after="0" w:line="240" w:lineRule="auto"/>
        <w:rPr>
          <w:rFonts w:ascii="Comic Sans MS" w:hAnsi="Comic Sans MS" w:cs="Comic Sans MS"/>
          <w:b/>
          <w:color w:val="000000" w:themeColor="text1"/>
          <w:lang w:val="en"/>
        </w:rPr>
      </w:pPr>
      <w:r w:rsidRPr="005B13ED">
        <w:rPr>
          <w:rFonts w:ascii="Comic Sans MS" w:hAnsi="Comic Sans MS" w:cs="Comic Sans MS"/>
          <w:b/>
          <w:color w:val="000000" w:themeColor="text1"/>
          <w:lang w:val="en"/>
        </w:rPr>
        <w:t>IV. New Business</w:t>
      </w:r>
    </w:p>
    <w:p w14:paraId="6D009F20" w14:textId="63173B58" w:rsidR="005F5CA2" w:rsidRDefault="005F5CA2" w:rsidP="008B13F4">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8B13F4">
        <w:rPr>
          <w:rFonts w:ascii="Comic Sans MS" w:hAnsi="Comic Sans MS" w:cs="Comic Sans MS"/>
          <w:color w:val="000000" w:themeColor="text1"/>
          <w:lang w:val="en"/>
        </w:rPr>
        <w:t xml:space="preserve">a.  Mrs. Mitidieri </w:t>
      </w:r>
      <w:r w:rsidR="00AC1BA5">
        <w:rPr>
          <w:rFonts w:ascii="Comic Sans MS" w:hAnsi="Comic Sans MS" w:cs="Comic Sans MS"/>
          <w:color w:val="000000" w:themeColor="text1"/>
          <w:lang w:val="en"/>
        </w:rPr>
        <w:t xml:space="preserve">reiterated that one of the purposes of the School Advisory Committee was to help educate the community about our school.  She </w:t>
      </w:r>
      <w:r w:rsidR="008B13F4">
        <w:rPr>
          <w:rFonts w:ascii="Comic Sans MS" w:hAnsi="Comic Sans MS" w:cs="Comic Sans MS"/>
          <w:color w:val="000000" w:themeColor="text1"/>
          <w:lang w:val="en"/>
        </w:rPr>
        <w:t>suggested that to i</w:t>
      </w:r>
      <w:r w:rsidR="00AC1BA5">
        <w:rPr>
          <w:rFonts w:ascii="Comic Sans MS" w:hAnsi="Comic Sans MS" w:cs="Comic Sans MS"/>
          <w:color w:val="000000" w:themeColor="text1"/>
          <w:lang w:val="en"/>
        </w:rPr>
        <w:t xml:space="preserve">ncentivize SAC attendance, </w:t>
      </w:r>
      <w:r w:rsidR="008B13F4">
        <w:rPr>
          <w:rFonts w:ascii="Comic Sans MS" w:hAnsi="Comic Sans MS" w:cs="Comic Sans MS"/>
          <w:color w:val="000000" w:themeColor="text1"/>
          <w:lang w:val="en"/>
        </w:rPr>
        <w:t>members that attend 8 out of 10 meetings (including teachers) would receive a yearbook at no cost.  Elizabeth Janssen made a motion to approve the attendance incentive and Jenna Miller seconded the motion.  The motion carried.</w:t>
      </w:r>
    </w:p>
    <w:p w14:paraId="2E22CE05" w14:textId="77777777" w:rsidR="008B13F4" w:rsidRDefault="008B13F4" w:rsidP="008B13F4">
      <w:pPr>
        <w:autoSpaceDE w:val="0"/>
        <w:autoSpaceDN w:val="0"/>
        <w:adjustRightInd w:val="0"/>
        <w:spacing w:after="0" w:line="240" w:lineRule="auto"/>
        <w:rPr>
          <w:rFonts w:ascii="Comic Sans MS" w:hAnsi="Comic Sans MS" w:cs="Comic Sans MS"/>
          <w:color w:val="000000" w:themeColor="text1"/>
          <w:lang w:val="en"/>
        </w:rPr>
      </w:pPr>
    </w:p>
    <w:p w14:paraId="0D0901D1" w14:textId="1C100DD2" w:rsidR="008B13F4" w:rsidRDefault="008B13F4" w:rsidP="008B13F4">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Mrs. Mitidieri presented a PowerPoint to share what she presented to the School Board.  Based on the information from the last three year’s state testing results, the fol</w:t>
      </w:r>
      <w:r w:rsidR="00DE35A6">
        <w:rPr>
          <w:rFonts w:ascii="Comic Sans MS" w:hAnsi="Comic Sans MS" w:cs="Comic Sans MS"/>
          <w:color w:val="000000" w:themeColor="text1"/>
          <w:lang w:val="en"/>
        </w:rPr>
        <w:t>lowing school improvement goals w</w:t>
      </w:r>
      <w:r>
        <w:rPr>
          <w:rFonts w:ascii="Comic Sans MS" w:hAnsi="Comic Sans MS" w:cs="Comic Sans MS"/>
          <w:color w:val="000000" w:themeColor="text1"/>
          <w:lang w:val="en"/>
        </w:rPr>
        <w:t>ere developed:</w:t>
      </w:r>
    </w:p>
    <w:p w14:paraId="6D64E6CA" w14:textId="6CE9AB92" w:rsidR="008B13F4" w:rsidRDefault="00AC1BA5" w:rsidP="008B13F4">
      <w:pPr>
        <w:pStyle w:val="ListParagraph"/>
        <w:numPr>
          <w:ilvl w:val="0"/>
          <w:numId w:val="3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WCES will increase learning gains for all students in Reading and Math by 10%</w:t>
      </w:r>
    </w:p>
    <w:p w14:paraId="4AF32545" w14:textId="3B605000" w:rsidR="00AC1BA5" w:rsidRDefault="00AC1BA5" w:rsidP="008B13F4">
      <w:pPr>
        <w:pStyle w:val="ListParagraph"/>
        <w:numPr>
          <w:ilvl w:val="0"/>
          <w:numId w:val="3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Increase leaning gains for students in the Lowest 25% in Reading by 20%</w:t>
      </w:r>
    </w:p>
    <w:p w14:paraId="7B330345" w14:textId="77777777" w:rsidR="00DE35A6" w:rsidRDefault="00AC1BA5" w:rsidP="00AC1BA5">
      <w:pPr>
        <w:pStyle w:val="ListParagraph"/>
        <w:numPr>
          <w:ilvl w:val="0"/>
          <w:numId w:val="35"/>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Implement a school wide Positive Behavior System leading to improvement in attendance, achievement and learning gains.</w:t>
      </w:r>
    </w:p>
    <w:p w14:paraId="1A5AC84F" w14:textId="77777777" w:rsidR="00DE35A6" w:rsidRDefault="00DE35A6" w:rsidP="00DE35A6">
      <w:pPr>
        <w:autoSpaceDE w:val="0"/>
        <w:autoSpaceDN w:val="0"/>
        <w:adjustRightInd w:val="0"/>
        <w:spacing w:after="0" w:line="240" w:lineRule="auto"/>
        <w:rPr>
          <w:rFonts w:ascii="Comic Sans MS" w:hAnsi="Comic Sans MS" w:cs="Comic Sans MS"/>
          <w:color w:val="000000" w:themeColor="text1"/>
          <w:lang w:val="en"/>
        </w:rPr>
      </w:pPr>
    </w:p>
    <w:p w14:paraId="1F2D08E4" w14:textId="77777777" w:rsidR="00D6010F" w:rsidRDefault="00DE35A6" w:rsidP="00DE35A6">
      <w:pPr>
        <w:autoSpaceDE w:val="0"/>
        <w:autoSpaceDN w:val="0"/>
        <w:adjustRightInd w:val="0"/>
        <w:spacing w:after="0" w:line="240" w:lineRule="auto"/>
        <w:ind w:left="720"/>
        <w:rPr>
          <w:rFonts w:ascii="Comic Sans MS" w:hAnsi="Comic Sans MS" w:cs="Comic Sans MS"/>
          <w:color w:val="000000" w:themeColor="text1"/>
          <w:lang w:val="en"/>
        </w:rPr>
      </w:pPr>
      <w:r>
        <w:rPr>
          <w:rFonts w:ascii="Comic Sans MS" w:hAnsi="Comic Sans MS" w:cs="Comic Sans MS"/>
          <w:color w:val="000000" w:themeColor="text1"/>
          <w:lang w:val="en"/>
        </w:rPr>
        <w:t xml:space="preserve">c.  </w:t>
      </w:r>
      <w:r w:rsidR="00D6010F">
        <w:rPr>
          <w:rFonts w:ascii="Comic Sans MS" w:hAnsi="Comic Sans MS" w:cs="Comic Sans MS"/>
          <w:color w:val="000000" w:themeColor="text1"/>
          <w:lang w:val="en"/>
        </w:rPr>
        <w:t>The schools Wildly Important Goals (WIGs) are as follows:</w:t>
      </w:r>
    </w:p>
    <w:p w14:paraId="7291D884" w14:textId="34FBD656" w:rsidR="00D96A02" w:rsidRDefault="00D6010F" w:rsidP="00D6010F">
      <w:pPr>
        <w:pStyle w:val="ListParagraph"/>
        <w:numPr>
          <w:ilvl w:val="0"/>
          <w:numId w:val="38"/>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100% of children will make at least 1 years growth in both reading and math.</w:t>
      </w:r>
    </w:p>
    <w:p w14:paraId="4DEDC06C" w14:textId="53834560" w:rsidR="00D6010F" w:rsidRDefault="00D6010F" w:rsidP="00D6010F">
      <w:pPr>
        <w:pStyle w:val="ListParagraph"/>
        <w:numPr>
          <w:ilvl w:val="0"/>
          <w:numId w:val="38"/>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lastRenderedPageBreak/>
        <w:t>100% of children will participate in a community service project.</w:t>
      </w:r>
    </w:p>
    <w:p w14:paraId="6E0959C6" w14:textId="1AC947A4" w:rsidR="00D6010F" w:rsidRDefault="00D6010F" w:rsidP="00D6010F">
      <w:pPr>
        <w:autoSpaceDE w:val="0"/>
        <w:autoSpaceDN w:val="0"/>
        <w:adjustRightInd w:val="0"/>
        <w:spacing w:after="0" w:line="240" w:lineRule="auto"/>
        <w:ind w:left="720"/>
        <w:rPr>
          <w:rFonts w:ascii="Comic Sans MS" w:hAnsi="Comic Sans MS" w:cs="Comic Sans MS"/>
          <w:color w:val="000000" w:themeColor="text1"/>
          <w:lang w:val="en"/>
        </w:rPr>
      </w:pPr>
      <w:r>
        <w:rPr>
          <w:rFonts w:ascii="Comic Sans MS" w:hAnsi="Comic Sans MS" w:cs="Comic Sans MS"/>
          <w:color w:val="000000" w:themeColor="text1"/>
          <w:lang w:val="en"/>
        </w:rPr>
        <w:t>d.  How will we meet these goals?</w:t>
      </w:r>
    </w:p>
    <w:p w14:paraId="2362A7BA" w14:textId="57D3C7C8" w:rsid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Bi-weekly professional learning cadres (PLCs) with teachers to provide professional development and analyze data and student work.</w:t>
      </w:r>
    </w:p>
    <w:p w14:paraId="26B70F54" w14:textId="7268F808" w:rsid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School-wide designated intervention black for all grade levels.</w:t>
      </w:r>
    </w:p>
    <w:p w14:paraId="72A41B52" w14:textId="2E77D113" w:rsid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Training in differentiation (guided reading, LLI, i-Ready)</w:t>
      </w:r>
    </w:p>
    <w:p w14:paraId="013D79D7" w14:textId="1FFD4F00" w:rsid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In depth data analysis</w:t>
      </w:r>
    </w:p>
    <w:p w14:paraId="459C8093" w14:textId="151AD230" w:rsid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Encourage grade levels to work together to remediate students in homogenous groups based on i-Ready data</w:t>
      </w:r>
    </w:p>
    <w:p w14:paraId="54C7EEA3" w14:textId="40FE2F4A" w:rsidR="00D6010F" w:rsidRPr="00D6010F" w:rsidRDefault="00D6010F" w:rsidP="00D6010F">
      <w:pPr>
        <w:pStyle w:val="ListParagraph"/>
        <w:numPr>
          <w:ilvl w:val="0"/>
          <w:numId w:val="39"/>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Teaching and re-teaching school-wide expectations and celebrating positive behavior.</w:t>
      </w:r>
    </w:p>
    <w:p w14:paraId="5A043238" w14:textId="77777777" w:rsidR="00D96A02" w:rsidRDefault="00D96A02" w:rsidP="00D96A02">
      <w:pPr>
        <w:autoSpaceDE w:val="0"/>
        <w:autoSpaceDN w:val="0"/>
        <w:adjustRightInd w:val="0"/>
        <w:spacing w:after="0" w:line="240" w:lineRule="auto"/>
        <w:rPr>
          <w:rFonts w:ascii="Comic Sans MS" w:hAnsi="Comic Sans MS" w:cs="Comic Sans MS"/>
          <w:color w:val="000000" w:themeColor="text1"/>
          <w:lang w:val="en"/>
        </w:rPr>
      </w:pPr>
    </w:p>
    <w:p w14:paraId="2E119A32" w14:textId="63268755" w:rsidR="00D96A02" w:rsidRDefault="00D6010F" w:rsidP="00D96A02">
      <w:pPr>
        <w:autoSpaceDE w:val="0"/>
        <w:autoSpaceDN w:val="0"/>
        <w:adjustRightInd w:val="0"/>
        <w:spacing w:after="0" w:line="240" w:lineRule="auto"/>
        <w:ind w:left="720"/>
        <w:rPr>
          <w:rFonts w:ascii="Comic Sans MS" w:hAnsi="Comic Sans MS" w:cs="Comic Sans MS"/>
          <w:color w:val="000000" w:themeColor="text1"/>
          <w:lang w:val="en"/>
        </w:rPr>
      </w:pPr>
      <w:r>
        <w:rPr>
          <w:rFonts w:ascii="Comic Sans MS" w:hAnsi="Comic Sans MS" w:cs="Comic Sans MS"/>
          <w:color w:val="000000" w:themeColor="text1"/>
          <w:lang w:val="en"/>
        </w:rPr>
        <w:t>e</w:t>
      </w:r>
      <w:r w:rsidR="00D96A02">
        <w:rPr>
          <w:rFonts w:ascii="Comic Sans MS" w:hAnsi="Comic Sans MS" w:cs="Comic Sans MS"/>
          <w:color w:val="000000" w:themeColor="text1"/>
          <w:lang w:val="en"/>
        </w:rPr>
        <w:t xml:space="preserve">.  Mrs. Mitidieri presented the results of the i-Ready baseline assessments.  The </w:t>
      </w:r>
    </w:p>
    <w:p w14:paraId="0301EF1E" w14:textId="04317861" w:rsidR="00D96A02" w:rsidRDefault="00D96A02" w:rsidP="00D96A02">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following table shows the number of students on grade-level as shown by the baseline assessment.</w:t>
      </w:r>
      <w:r w:rsidRPr="00D96A02">
        <w:rPr>
          <w:rFonts w:ascii="Comic Sans MS" w:hAnsi="Comic Sans MS" w:cs="Comic Sans MS"/>
          <w:color w:val="000000" w:themeColor="text1"/>
          <w:lang w:val="en"/>
        </w:rPr>
        <w:t xml:space="preserve">  </w:t>
      </w:r>
    </w:p>
    <w:p w14:paraId="7C3F1628" w14:textId="77777777" w:rsidR="00D96A02" w:rsidRDefault="00D96A02" w:rsidP="00D96A02">
      <w:pPr>
        <w:autoSpaceDE w:val="0"/>
        <w:autoSpaceDN w:val="0"/>
        <w:adjustRightInd w:val="0"/>
        <w:spacing w:after="0" w:line="240" w:lineRule="auto"/>
        <w:ind w:left="720"/>
        <w:rPr>
          <w:rFonts w:ascii="Comic Sans MS" w:hAnsi="Comic Sans MS" w:cs="Comic Sans MS"/>
          <w:color w:val="000000" w:themeColor="text1"/>
          <w:lang w:val="en"/>
        </w:rPr>
      </w:pPr>
    </w:p>
    <w:tbl>
      <w:tblPr>
        <w:tblStyle w:val="TableGrid"/>
        <w:tblW w:w="5485" w:type="dxa"/>
        <w:jc w:val="center"/>
        <w:tblLook w:val="04A0" w:firstRow="1" w:lastRow="0" w:firstColumn="1" w:lastColumn="0" w:noHBand="0" w:noVBand="1"/>
      </w:tblPr>
      <w:tblGrid>
        <w:gridCol w:w="1870"/>
        <w:gridCol w:w="1870"/>
        <w:gridCol w:w="1745"/>
      </w:tblGrid>
      <w:tr w:rsidR="00DE35A6" w14:paraId="560D12D5" w14:textId="77777777" w:rsidTr="00DE35A6">
        <w:trPr>
          <w:jc w:val="center"/>
        </w:trPr>
        <w:tc>
          <w:tcPr>
            <w:tcW w:w="5485" w:type="dxa"/>
            <w:gridSpan w:val="3"/>
            <w:vAlign w:val="center"/>
          </w:tcPr>
          <w:p w14:paraId="1A79DFBB" w14:textId="037DCD7E"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i-Ready Baseline Assessments: Percentage of Students on Grade Level</w:t>
            </w:r>
          </w:p>
        </w:tc>
      </w:tr>
      <w:tr w:rsidR="00DE35A6" w14:paraId="4178465B" w14:textId="77777777" w:rsidTr="00DE35A6">
        <w:trPr>
          <w:jc w:val="center"/>
        </w:trPr>
        <w:tc>
          <w:tcPr>
            <w:tcW w:w="1870" w:type="dxa"/>
            <w:vAlign w:val="center"/>
          </w:tcPr>
          <w:p w14:paraId="4E984600" w14:textId="5124B293"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Grade</w:t>
            </w:r>
          </w:p>
        </w:tc>
        <w:tc>
          <w:tcPr>
            <w:tcW w:w="1870" w:type="dxa"/>
            <w:vAlign w:val="center"/>
          </w:tcPr>
          <w:p w14:paraId="42C258EC" w14:textId="0C4112E6"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Reading</w:t>
            </w:r>
          </w:p>
        </w:tc>
        <w:tc>
          <w:tcPr>
            <w:tcW w:w="1745" w:type="dxa"/>
            <w:vAlign w:val="center"/>
          </w:tcPr>
          <w:p w14:paraId="34DA374B" w14:textId="10E82E52"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Math</w:t>
            </w:r>
          </w:p>
        </w:tc>
      </w:tr>
      <w:tr w:rsidR="00DE35A6" w14:paraId="6AE9FC4A" w14:textId="77777777" w:rsidTr="00DE35A6">
        <w:trPr>
          <w:jc w:val="center"/>
        </w:trPr>
        <w:tc>
          <w:tcPr>
            <w:tcW w:w="1870" w:type="dxa"/>
            <w:vAlign w:val="center"/>
          </w:tcPr>
          <w:p w14:paraId="3E2FF1B7" w14:textId="377EB6E8"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K</w:t>
            </w:r>
          </w:p>
        </w:tc>
        <w:tc>
          <w:tcPr>
            <w:tcW w:w="1870" w:type="dxa"/>
            <w:vAlign w:val="center"/>
          </w:tcPr>
          <w:p w14:paraId="5058DF75" w14:textId="6ABE63C7"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30</w:t>
            </w:r>
          </w:p>
        </w:tc>
        <w:tc>
          <w:tcPr>
            <w:tcW w:w="1745" w:type="dxa"/>
            <w:vAlign w:val="center"/>
          </w:tcPr>
          <w:p w14:paraId="7C816D82" w14:textId="11D6BEB8"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31</w:t>
            </w:r>
          </w:p>
        </w:tc>
      </w:tr>
      <w:tr w:rsidR="00DE35A6" w14:paraId="5887A4E8" w14:textId="77777777" w:rsidTr="00DE35A6">
        <w:trPr>
          <w:jc w:val="center"/>
        </w:trPr>
        <w:tc>
          <w:tcPr>
            <w:tcW w:w="1870" w:type="dxa"/>
            <w:vAlign w:val="center"/>
          </w:tcPr>
          <w:p w14:paraId="2D8090A7" w14:textId="133BA259"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1</w:t>
            </w:r>
          </w:p>
        </w:tc>
        <w:tc>
          <w:tcPr>
            <w:tcW w:w="1870" w:type="dxa"/>
            <w:vAlign w:val="center"/>
          </w:tcPr>
          <w:p w14:paraId="383A348E" w14:textId="2506B26B"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23</w:t>
            </w:r>
          </w:p>
        </w:tc>
        <w:tc>
          <w:tcPr>
            <w:tcW w:w="1745" w:type="dxa"/>
            <w:vAlign w:val="center"/>
          </w:tcPr>
          <w:p w14:paraId="2BFEF5EB" w14:textId="765F5FF3"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20</w:t>
            </w:r>
          </w:p>
        </w:tc>
      </w:tr>
      <w:tr w:rsidR="00DE35A6" w14:paraId="1EBADCCD" w14:textId="77777777" w:rsidTr="00DE35A6">
        <w:trPr>
          <w:jc w:val="center"/>
        </w:trPr>
        <w:tc>
          <w:tcPr>
            <w:tcW w:w="1870" w:type="dxa"/>
            <w:vAlign w:val="center"/>
          </w:tcPr>
          <w:p w14:paraId="66CE320B" w14:textId="71CFEF6B"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2</w:t>
            </w:r>
          </w:p>
        </w:tc>
        <w:tc>
          <w:tcPr>
            <w:tcW w:w="1870" w:type="dxa"/>
            <w:vAlign w:val="center"/>
          </w:tcPr>
          <w:p w14:paraId="0F62C111" w14:textId="0CF786A5"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47</w:t>
            </w:r>
          </w:p>
        </w:tc>
        <w:tc>
          <w:tcPr>
            <w:tcW w:w="1745" w:type="dxa"/>
            <w:vAlign w:val="center"/>
          </w:tcPr>
          <w:p w14:paraId="5A956052" w14:textId="43F0D594"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33</w:t>
            </w:r>
          </w:p>
        </w:tc>
      </w:tr>
      <w:tr w:rsidR="00DE35A6" w14:paraId="5AFFD9F2" w14:textId="77777777" w:rsidTr="00DE35A6">
        <w:trPr>
          <w:jc w:val="center"/>
        </w:trPr>
        <w:tc>
          <w:tcPr>
            <w:tcW w:w="1870" w:type="dxa"/>
            <w:vAlign w:val="center"/>
          </w:tcPr>
          <w:p w14:paraId="01B55D1F" w14:textId="5120D9D3"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3</w:t>
            </w:r>
          </w:p>
        </w:tc>
        <w:tc>
          <w:tcPr>
            <w:tcW w:w="1870" w:type="dxa"/>
            <w:vAlign w:val="center"/>
          </w:tcPr>
          <w:p w14:paraId="25C22E07" w14:textId="68893279"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81</w:t>
            </w:r>
          </w:p>
        </w:tc>
        <w:tc>
          <w:tcPr>
            <w:tcW w:w="1745" w:type="dxa"/>
            <w:vAlign w:val="center"/>
          </w:tcPr>
          <w:p w14:paraId="256C8C20" w14:textId="093E629D"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51</w:t>
            </w:r>
          </w:p>
        </w:tc>
      </w:tr>
      <w:tr w:rsidR="00DE35A6" w14:paraId="16CE214D" w14:textId="77777777" w:rsidTr="00DE35A6">
        <w:trPr>
          <w:jc w:val="center"/>
        </w:trPr>
        <w:tc>
          <w:tcPr>
            <w:tcW w:w="1870" w:type="dxa"/>
            <w:vAlign w:val="center"/>
          </w:tcPr>
          <w:p w14:paraId="245907E3" w14:textId="74515A87"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4</w:t>
            </w:r>
          </w:p>
        </w:tc>
        <w:tc>
          <w:tcPr>
            <w:tcW w:w="1870" w:type="dxa"/>
            <w:vAlign w:val="center"/>
          </w:tcPr>
          <w:p w14:paraId="06904352" w14:textId="4DFB3037"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55</w:t>
            </w:r>
          </w:p>
        </w:tc>
        <w:tc>
          <w:tcPr>
            <w:tcW w:w="1745" w:type="dxa"/>
            <w:vAlign w:val="center"/>
          </w:tcPr>
          <w:p w14:paraId="67734893" w14:textId="3959DE54"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51</w:t>
            </w:r>
          </w:p>
        </w:tc>
      </w:tr>
      <w:tr w:rsidR="00DE35A6" w14:paraId="4E109FDC" w14:textId="77777777" w:rsidTr="00DE35A6">
        <w:trPr>
          <w:jc w:val="center"/>
        </w:trPr>
        <w:tc>
          <w:tcPr>
            <w:tcW w:w="1870" w:type="dxa"/>
            <w:vAlign w:val="center"/>
          </w:tcPr>
          <w:p w14:paraId="7CE038A6" w14:textId="700AD5F1"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w:t>
            </w:r>
          </w:p>
        </w:tc>
        <w:tc>
          <w:tcPr>
            <w:tcW w:w="1870" w:type="dxa"/>
            <w:vAlign w:val="center"/>
          </w:tcPr>
          <w:p w14:paraId="40EA228E" w14:textId="387594B5"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55</w:t>
            </w:r>
          </w:p>
        </w:tc>
        <w:tc>
          <w:tcPr>
            <w:tcW w:w="1745" w:type="dxa"/>
            <w:vAlign w:val="center"/>
          </w:tcPr>
          <w:p w14:paraId="713C6AF0" w14:textId="47B30652" w:rsidR="00DE35A6" w:rsidRDefault="00DE35A6" w:rsidP="00DE35A6">
            <w:pPr>
              <w:autoSpaceDE w:val="0"/>
              <w:autoSpaceDN w:val="0"/>
              <w:adjustRightInd w:val="0"/>
              <w:jc w:val="center"/>
              <w:rPr>
                <w:rFonts w:ascii="Comic Sans MS" w:hAnsi="Comic Sans MS" w:cs="Comic Sans MS"/>
                <w:color w:val="000000" w:themeColor="text1"/>
                <w:lang w:val="en"/>
              </w:rPr>
            </w:pPr>
            <w:r>
              <w:rPr>
                <w:rFonts w:ascii="Comic Sans MS" w:hAnsi="Comic Sans MS" w:cs="Comic Sans MS"/>
                <w:color w:val="000000" w:themeColor="text1"/>
                <w:lang w:val="en"/>
              </w:rPr>
              <w:t>55</w:t>
            </w:r>
          </w:p>
        </w:tc>
      </w:tr>
    </w:tbl>
    <w:p w14:paraId="08C23FEF" w14:textId="77777777" w:rsidR="005F5CA2" w:rsidRDefault="005F5CA2" w:rsidP="00D21C1F">
      <w:pPr>
        <w:autoSpaceDE w:val="0"/>
        <w:autoSpaceDN w:val="0"/>
        <w:adjustRightInd w:val="0"/>
        <w:spacing w:after="0" w:line="240" w:lineRule="auto"/>
        <w:rPr>
          <w:rFonts w:ascii="Comic Sans MS" w:hAnsi="Comic Sans MS" w:cs="Comic Sans MS"/>
          <w:color w:val="000000" w:themeColor="text1"/>
          <w:lang w:val="en"/>
        </w:rPr>
      </w:pPr>
    </w:p>
    <w:p w14:paraId="3D3BC319" w14:textId="71F6E58D" w:rsidR="005F5CA2" w:rsidRDefault="00DE35A6" w:rsidP="00DE35A6">
      <w:pPr>
        <w:pStyle w:val="ListParagraph"/>
        <w:numPr>
          <w:ilvl w:val="0"/>
          <w:numId w:val="37"/>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Things to note:</w:t>
      </w:r>
    </w:p>
    <w:p w14:paraId="693A05A1" w14:textId="17C22DEF" w:rsidR="00DE35A6" w:rsidRDefault="00DE35A6" w:rsidP="00DE35A6">
      <w:pPr>
        <w:pStyle w:val="ListParagraph"/>
        <w:autoSpaceDE w:val="0"/>
        <w:autoSpaceDN w:val="0"/>
        <w:adjustRightInd w:val="0"/>
        <w:spacing w:after="0" w:line="240" w:lineRule="auto"/>
        <w:ind w:left="2160"/>
        <w:rPr>
          <w:rFonts w:ascii="Comic Sans MS" w:hAnsi="Comic Sans MS" w:cs="Comic Sans MS"/>
          <w:color w:val="000000" w:themeColor="text1"/>
          <w:lang w:val="en"/>
        </w:rPr>
      </w:pPr>
      <w:r>
        <w:rPr>
          <w:rFonts w:ascii="Comic Sans MS" w:hAnsi="Comic Sans MS" w:cs="Comic Sans MS"/>
          <w:color w:val="000000" w:themeColor="text1"/>
          <w:lang w:val="en"/>
        </w:rPr>
        <w:t>You can’t compare DE and i-Ready scores.  DE assessments are based on what students need to know at end of the year based on the standards.  i-Ready is adaptive and will actually show what level each child is at in the different domains.  This makes it easier for teachers to better address each child’s needs.</w:t>
      </w:r>
    </w:p>
    <w:p w14:paraId="50561E46" w14:textId="77777777" w:rsidR="00D6010F" w:rsidRDefault="00D6010F" w:rsidP="00D6010F">
      <w:pPr>
        <w:autoSpaceDE w:val="0"/>
        <w:autoSpaceDN w:val="0"/>
        <w:adjustRightInd w:val="0"/>
        <w:spacing w:after="0" w:line="240" w:lineRule="auto"/>
        <w:rPr>
          <w:rFonts w:ascii="Comic Sans MS" w:hAnsi="Comic Sans MS" w:cs="Comic Sans MS"/>
          <w:color w:val="000000" w:themeColor="text1"/>
          <w:lang w:val="en"/>
        </w:rPr>
      </w:pPr>
    </w:p>
    <w:p w14:paraId="2F4EFD70" w14:textId="7F7A4CE6" w:rsidR="00D6010F" w:rsidRDefault="007B6C8B" w:rsidP="00D6010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e.  Leadership with Character Quarterly Awards – Every teacher/class will submit names for these awards.  The parents of those students are then invited to come to the awards ceremony.  All the students will be in attendance to cheer on their classmates.  Many teachers decided to make it a surprise and the students will find out at the ceremony.  The first award ceremony will be on October 25</w:t>
      </w:r>
      <w:r w:rsidRPr="007B6C8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There will be three separate ceremonies: PreK, K, 1</w:t>
      </w:r>
      <w:r w:rsidRPr="007B6C8B">
        <w:rPr>
          <w:rFonts w:ascii="Comic Sans MS" w:hAnsi="Comic Sans MS" w:cs="Comic Sans MS"/>
          <w:color w:val="000000" w:themeColor="text1"/>
          <w:vertAlign w:val="superscript"/>
          <w:lang w:val="en"/>
        </w:rPr>
        <w:t>st</w:t>
      </w:r>
      <w:r>
        <w:rPr>
          <w:rFonts w:ascii="Comic Sans MS" w:hAnsi="Comic Sans MS" w:cs="Comic Sans MS"/>
          <w:color w:val="000000" w:themeColor="text1"/>
          <w:lang w:val="en"/>
        </w:rPr>
        <w:t xml:space="preserve"> grade; 2</w:t>
      </w:r>
      <w:r w:rsidRPr="007B6C8B">
        <w:rPr>
          <w:rFonts w:ascii="Comic Sans MS" w:hAnsi="Comic Sans MS" w:cs="Comic Sans MS"/>
          <w:color w:val="000000" w:themeColor="text1"/>
          <w:vertAlign w:val="superscript"/>
          <w:lang w:val="en"/>
        </w:rPr>
        <w:t>nd</w:t>
      </w:r>
      <w:r>
        <w:rPr>
          <w:rFonts w:ascii="Comic Sans MS" w:hAnsi="Comic Sans MS" w:cs="Comic Sans MS"/>
          <w:color w:val="000000" w:themeColor="text1"/>
          <w:lang w:val="en"/>
        </w:rPr>
        <w:t xml:space="preserve"> and 3</w:t>
      </w:r>
      <w:r w:rsidRPr="007B6C8B">
        <w:rPr>
          <w:rFonts w:ascii="Comic Sans MS" w:hAnsi="Comic Sans MS" w:cs="Comic Sans MS"/>
          <w:color w:val="000000" w:themeColor="text1"/>
          <w:vertAlign w:val="superscript"/>
          <w:lang w:val="en"/>
        </w:rPr>
        <w:t>rd</w:t>
      </w:r>
      <w:r>
        <w:rPr>
          <w:rFonts w:ascii="Comic Sans MS" w:hAnsi="Comic Sans MS" w:cs="Comic Sans MS"/>
          <w:color w:val="000000" w:themeColor="text1"/>
          <w:lang w:val="en"/>
        </w:rPr>
        <w:t xml:space="preserve"> grades; also 4</w:t>
      </w:r>
      <w:r w:rsidRPr="007B6C8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and 5</w:t>
      </w:r>
      <w:r w:rsidRPr="007B6C8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grades.  The five categories are as follows:</w:t>
      </w:r>
    </w:p>
    <w:p w14:paraId="770829F2" w14:textId="57DA6B65" w:rsidR="007B6C8B" w:rsidRPr="007B6C8B" w:rsidRDefault="007B6C8B" w:rsidP="007B6C8B">
      <w:pPr>
        <w:pStyle w:val="ListParagraph"/>
        <w:numPr>
          <w:ilvl w:val="0"/>
          <w:numId w:val="37"/>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w:t>
      </w:r>
      <w:r w:rsidRPr="007B6C8B">
        <w:rPr>
          <w:rFonts w:ascii="Comic Sans MS" w:hAnsi="Comic Sans MS" w:cs="Comic Sans MS"/>
          <w:color w:val="000000" w:themeColor="text1"/>
          <w:lang w:val="en"/>
        </w:rPr>
        <w:t>cademic Excellence</w:t>
      </w:r>
    </w:p>
    <w:p w14:paraId="2A49CB81" w14:textId="346B6C89" w:rsidR="007B6C8B" w:rsidRPr="007B6C8B" w:rsidRDefault="007B6C8B" w:rsidP="007B6C8B">
      <w:pPr>
        <w:pStyle w:val="ListParagraph"/>
        <w:numPr>
          <w:ilvl w:val="0"/>
          <w:numId w:val="37"/>
        </w:numPr>
        <w:autoSpaceDE w:val="0"/>
        <w:autoSpaceDN w:val="0"/>
        <w:adjustRightInd w:val="0"/>
        <w:spacing w:after="0" w:line="240" w:lineRule="auto"/>
        <w:rPr>
          <w:rFonts w:ascii="Comic Sans MS" w:hAnsi="Comic Sans MS" w:cs="Comic Sans MS"/>
          <w:color w:val="000000" w:themeColor="text1"/>
          <w:lang w:val="en"/>
        </w:rPr>
      </w:pPr>
      <w:r w:rsidRPr="007B6C8B">
        <w:rPr>
          <w:rFonts w:ascii="Comic Sans MS" w:hAnsi="Comic Sans MS" w:cs="Comic Sans MS"/>
          <w:color w:val="000000" w:themeColor="text1"/>
          <w:lang w:val="en"/>
        </w:rPr>
        <w:t>Community Service</w:t>
      </w:r>
    </w:p>
    <w:p w14:paraId="2E16CB24" w14:textId="5BCB713E" w:rsidR="007B6C8B" w:rsidRPr="007B6C8B" w:rsidRDefault="007B6C8B" w:rsidP="007B6C8B">
      <w:pPr>
        <w:pStyle w:val="ListParagraph"/>
        <w:numPr>
          <w:ilvl w:val="0"/>
          <w:numId w:val="37"/>
        </w:numPr>
        <w:autoSpaceDE w:val="0"/>
        <w:autoSpaceDN w:val="0"/>
        <w:adjustRightInd w:val="0"/>
        <w:spacing w:after="0" w:line="240" w:lineRule="auto"/>
        <w:rPr>
          <w:rFonts w:ascii="Comic Sans MS" w:hAnsi="Comic Sans MS" w:cs="Comic Sans MS"/>
          <w:color w:val="000000" w:themeColor="text1"/>
          <w:lang w:val="en"/>
        </w:rPr>
      </w:pPr>
      <w:r w:rsidRPr="007B6C8B">
        <w:rPr>
          <w:rFonts w:ascii="Comic Sans MS" w:hAnsi="Comic Sans MS" w:cs="Comic Sans MS"/>
          <w:color w:val="000000" w:themeColor="text1"/>
          <w:lang w:val="en"/>
        </w:rPr>
        <w:t>Growth Mindset</w:t>
      </w:r>
    </w:p>
    <w:p w14:paraId="738F1EFA" w14:textId="260C7D50" w:rsidR="007B6C8B" w:rsidRDefault="007B6C8B" w:rsidP="007B6C8B">
      <w:pPr>
        <w:pStyle w:val="ListParagraph"/>
        <w:numPr>
          <w:ilvl w:val="0"/>
          <w:numId w:val="37"/>
        </w:numPr>
        <w:autoSpaceDE w:val="0"/>
        <w:autoSpaceDN w:val="0"/>
        <w:adjustRightInd w:val="0"/>
        <w:spacing w:after="0" w:line="240" w:lineRule="auto"/>
        <w:rPr>
          <w:rFonts w:ascii="Comic Sans MS" w:hAnsi="Comic Sans MS" w:cs="Comic Sans MS"/>
          <w:color w:val="000000" w:themeColor="text1"/>
          <w:lang w:val="en"/>
        </w:rPr>
      </w:pPr>
      <w:r w:rsidRPr="007B6C8B">
        <w:rPr>
          <w:rFonts w:ascii="Comic Sans MS" w:hAnsi="Comic Sans MS" w:cs="Comic Sans MS"/>
          <w:color w:val="000000" w:themeColor="text1"/>
          <w:lang w:val="en"/>
        </w:rPr>
        <w:lastRenderedPageBreak/>
        <w:t xml:space="preserve">2-Character Counts </w:t>
      </w:r>
    </w:p>
    <w:p w14:paraId="11E51D47" w14:textId="07216FA0" w:rsidR="007B6C8B" w:rsidRDefault="007B6C8B" w:rsidP="007B6C8B">
      <w:pPr>
        <w:autoSpaceDE w:val="0"/>
        <w:autoSpaceDN w:val="0"/>
        <w:adjustRightInd w:val="0"/>
        <w:spacing w:after="0" w:line="240" w:lineRule="auto"/>
        <w:rPr>
          <w:rFonts w:ascii="Comic Sans MS" w:hAnsi="Comic Sans MS" w:cs="Comic Sans MS"/>
          <w:b/>
          <w:color w:val="000000" w:themeColor="text1"/>
          <w:lang w:val="en"/>
        </w:rPr>
      </w:pPr>
      <w:r w:rsidRPr="007B6C8B">
        <w:rPr>
          <w:rFonts w:ascii="Comic Sans MS" w:hAnsi="Comic Sans MS" w:cs="Comic Sans MS"/>
          <w:b/>
          <w:color w:val="000000" w:themeColor="text1"/>
          <w:lang w:val="en"/>
        </w:rPr>
        <w:t>V.  Old Business</w:t>
      </w:r>
    </w:p>
    <w:p w14:paraId="1BC3E64D" w14:textId="7CB0372A" w:rsidR="007B6C8B" w:rsidRDefault="007B6C8B" w:rsidP="007B6C8B">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Pr="007B6C8B">
        <w:rPr>
          <w:rFonts w:ascii="Comic Sans MS" w:hAnsi="Comic Sans MS" w:cs="Comic Sans MS"/>
          <w:color w:val="000000" w:themeColor="text1"/>
          <w:lang w:val="en"/>
        </w:rPr>
        <w:t xml:space="preserve">a.  Leadership Night Feedback – Mrs. Mitidieri reported that she received </w:t>
      </w:r>
      <w:r w:rsidR="0065493B">
        <w:rPr>
          <w:rFonts w:ascii="Comic Sans MS" w:hAnsi="Comic Sans MS" w:cs="Comic Sans MS"/>
          <w:color w:val="000000" w:themeColor="text1"/>
          <w:lang w:val="en"/>
        </w:rPr>
        <w:t xml:space="preserve">overwhelming </w:t>
      </w:r>
      <w:r w:rsidRPr="007B6C8B">
        <w:rPr>
          <w:rFonts w:ascii="Comic Sans MS" w:hAnsi="Comic Sans MS" w:cs="Comic Sans MS"/>
          <w:color w:val="000000" w:themeColor="text1"/>
          <w:lang w:val="en"/>
        </w:rPr>
        <w:t>positive feedback from parents, children, and teachers.  Many parents remarked that they had never seen the resource areas.</w:t>
      </w:r>
      <w:r>
        <w:rPr>
          <w:rFonts w:ascii="Comic Sans MS" w:hAnsi="Comic Sans MS" w:cs="Comic Sans MS"/>
          <w:color w:val="000000" w:themeColor="text1"/>
          <w:lang w:val="en"/>
        </w:rPr>
        <w:t xml:space="preserve">  Students took pride in showing leadership by taking their parent(s) around the school.  She also noted that the resource teachers were overwhelmed with all the stamping.  </w:t>
      </w:r>
      <w:r w:rsidR="0065493B">
        <w:rPr>
          <w:rFonts w:ascii="Comic Sans MS" w:hAnsi="Comic Sans MS" w:cs="Comic Sans MS"/>
          <w:color w:val="000000" w:themeColor="text1"/>
          <w:lang w:val="en"/>
        </w:rPr>
        <w:t xml:space="preserve">Next year the night will probably be slit up to alleviate the congestion.  </w:t>
      </w:r>
    </w:p>
    <w:p w14:paraId="0F4133BB" w14:textId="77777777" w:rsidR="0065493B" w:rsidRDefault="0065493B" w:rsidP="007B6C8B">
      <w:pPr>
        <w:autoSpaceDE w:val="0"/>
        <w:autoSpaceDN w:val="0"/>
        <w:adjustRightInd w:val="0"/>
        <w:spacing w:after="0" w:line="240" w:lineRule="auto"/>
        <w:rPr>
          <w:rFonts w:ascii="Comic Sans MS" w:hAnsi="Comic Sans MS" w:cs="Comic Sans MS"/>
          <w:color w:val="000000" w:themeColor="text1"/>
          <w:lang w:val="en"/>
        </w:rPr>
      </w:pPr>
    </w:p>
    <w:p w14:paraId="536A4EF2" w14:textId="6A5EF41D" w:rsidR="0065493B" w:rsidRDefault="0065493B" w:rsidP="007B6C8B">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b.  i-Ready Assessments/Diagnostics:  As previously discussed, the first assessments have all been completed.  The second one will be in the December/January timeframe, and the last will be in May.</w:t>
      </w:r>
    </w:p>
    <w:p w14:paraId="6BE925E0" w14:textId="77777777" w:rsidR="0065493B" w:rsidRDefault="0065493B" w:rsidP="007B6C8B">
      <w:pPr>
        <w:autoSpaceDE w:val="0"/>
        <w:autoSpaceDN w:val="0"/>
        <w:adjustRightInd w:val="0"/>
        <w:spacing w:after="0" w:line="240" w:lineRule="auto"/>
        <w:rPr>
          <w:rFonts w:ascii="Comic Sans MS" w:hAnsi="Comic Sans MS" w:cs="Comic Sans MS"/>
          <w:color w:val="000000" w:themeColor="text1"/>
          <w:lang w:val="en"/>
        </w:rPr>
      </w:pPr>
    </w:p>
    <w:p w14:paraId="57C7F28C" w14:textId="35C537B7" w:rsidR="0065493B" w:rsidRDefault="0065493B" w:rsidP="007B6C8B">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c.  New hires: </w:t>
      </w:r>
    </w:p>
    <w:p w14:paraId="69F745D0" w14:textId="056F6A1D" w:rsidR="0065493B" w:rsidRDefault="0065493B"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Tobi Allen - ESE para-professional</w:t>
      </w:r>
    </w:p>
    <w:p w14:paraId="6486F3A9" w14:textId="4AEF21FD" w:rsidR="0065493B" w:rsidRDefault="0065493B"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Jenny Cramer – 4</w:t>
      </w:r>
      <w:r w:rsidRPr="0065493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grade teacher</w:t>
      </w:r>
    </w:p>
    <w:p w14:paraId="1E4698CE" w14:textId="3787444F" w:rsidR="0065493B" w:rsidRDefault="0065493B"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Lauren Griffin – self-contained ESE para-professional</w:t>
      </w:r>
    </w:p>
    <w:p w14:paraId="7F6A9947" w14:textId="70DBA648" w:rsidR="0065493B" w:rsidRDefault="0065493B"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Barbra Knickerbocker – 5</w:t>
      </w:r>
      <w:r w:rsidRPr="0065493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grade associate teacher</w:t>
      </w:r>
    </w:p>
    <w:p w14:paraId="37519692" w14:textId="248991AD" w:rsidR="00850E0A" w:rsidRDefault="00850E0A"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Sue Kraft – guidance clerk</w:t>
      </w:r>
    </w:p>
    <w:p w14:paraId="514C22B0" w14:textId="55999075" w:rsidR="0065493B" w:rsidRDefault="0065493B" w:rsidP="0065493B">
      <w:pPr>
        <w:pStyle w:val="ListParagraph"/>
        <w:numPr>
          <w:ilvl w:val="0"/>
          <w:numId w:val="40"/>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TBA – 1</w:t>
      </w:r>
      <w:r w:rsidRPr="0065493B">
        <w:rPr>
          <w:rFonts w:ascii="Comic Sans MS" w:hAnsi="Comic Sans MS" w:cs="Comic Sans MS"/>
          <w:color w:val="000000" w:themeColor="text1"/>
          <w:vertAlign w:val="superscript"/>
          <w:lang w:val="en"/>
        </w:rPr>
        <w:t>st</w:t>
      </w:r>
      <w:r>
        <w:rPr>
          <w:rFonts w:ascii="Comic Sans MS" w:hAnsi="Comic Sans MS" w:cs="Comic Sans MS"/>
          <w:color w:val="000000" w:themeColor="text1"/>
          <w:lang w:val="en"/>
        </w:rPr>
        <w:t xml:space="preserve"> grade associate</w:t>
      </w:r>
    </w:p>
    <w:p w14:paraId="7F47C871" w14:textId="77777777" w:rsidR="0065493B" w:rsidRDefault="0065493B" w:rsidP="0065493B">
      <w:pPr>
        <w:autoSpaceDE w:val="0"/>
        <w:autoSpaceDN w:val="0"/>
        <w:adjustRightInd w:val="0"/>
        <w:spacing w:after="0" w:line="240" w:lineRule="auto"/>
        <w:rPr>
          <w:rFonts w:ascii="Comic Sans MS" w:hAnsi="Comic Sans MS" w:cs="Comic Sans MS"/>
          <w:color w:val="000000" w:themeColor="text1"/>
          <w:lang w:val="en"/>
        </w:rPr>
      </w:pPr>
    </w:p>
    <w:p w14:paraId="014987FB" w14:textId="7B0A2D2A" w:rsidR="0065493B" w:rsidRPr="0065493B" w:rsidRDefault="0065493B" w:rsidP="0065493B">
      <w:pPr>
        <w:autoSpaceDE w:val="0"/>
        <w:autoSpaceDN w:val="0"/>
        <w:adjustRightInd w:val="0"/>
        <w:spacing w:after="0" w:line="240" w:lineRule="auto"/>
        <w:rPr>
          <w:rFonts w:ascii="Comic Sans MS" w:hAnsi="Comic Sans MS" w:cs="Comic Sans MS"/>
          <w:b/>
          <w:color w:val="000000" w:themeColor="text1"/>
          <w:lang w:val="en"/>
        </w:rPr>
      </w:pPr>
      <w:r w:rsidRPr="0065493B">
        <w:rPr>
          <w:rFonts w:ascii="Comic Sans MS" w:hAnsi="Comic Sans MS" w:cs="Comic Sans MS"/>
          <w:b/>
          <w:color w:val="000000" w:themeColor="text1"/>
          <w:lang w:val="en"/>
        </w:rPr>
        <w:t xml:space="preserve">VI.  PTO Agenda – as reported by Elizabeth Janssen:   </w:t>
      </w:r>
    </w:p>
    <w:p w14:paraId="5672ABE8" w14:textId="4C32FDBC" w:rsidR="00DE35A6" w:rsidRDefault="0065493B" w:rsidP="0065493B">
      <w:pPr>
        <w:pStyle w:val="ListParagraph"/>
        <w:numPr>
          <w:ilvl w:val="0"/>
          <w:numId w:val="4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October 20</w:t>
      </w:r>
      <w:r w:rsidRPr="0065493B">
        <w:rPr>
          <w:rFonts w:ascii="Comic Sans MS" w:hAnsi="Comic Sans MS" w:cs="Comic Sans MS"/>
          <w:color w:val="000000" w:themeColor="text1"/>
          <w:vertAlign w:val="superscript"/>
          <w:lang w:val="en"/>
        </w:rPr>
        <w:t>t</w:t>
      </w:r>
      <w:r>
        <w:rPr>
          <w:rFonts w:ascii="Comic Sans MS" w:hAnsi="Comic Sans MS" w:cs="Comic Sans MS"/>
          <w:color w:val="000000" w:themeColor="text1"/>
          <w:vertAlign w:val="superscript"/>
          <w:lang w:val="en"/>
        </w:rPr>
        <w:t xml:space="preserve">h </w:t>
      </w:r>
      <w:r>
        <w:rPr>
          <w:rFonts w:ascii="Comic Sans MS" w:hAnsi="Comic Sans MS" w:cs="Comic Sans MS"/>
          <w:color w:val="000000" w:themeColor="text1"/>
          <w:lang w:val="en"/>
        </w:rPr>
        <w:t>– Fall Festival</w:t>
      </w:r>
    </w:p>
    <w:p w14:paraId="172D9ED5" w14:textId="7E50DC8B" w:rsidR="0065493B" w:rsidRDefault="0065493B" w:rsidP="0065493B">
      <w:pPr>
        <w:pStyle w:val="ListParagraph"/>
        <w:numPr>
          <w:ilvl w:val="0"/>
          <w:numId w:val="4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November 17</w:t>
      </w:r>
      <w:r w:rsidRPr="0065493B">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xml:space="preserve"> – Mother/Son Night</w:t>
      </w:r>
    </w:p>
    <w:p w14:paraId="6DD42308" w14:textId="7F53EA76" w:rsidR="0065493B" w:rsidRDefault="0065493B" w:rsidP="0065493B">
      <w:pPr>
        <w:pStyle w:val="ListParagraph"/>
        <w:numPr>
          <w:ilvl w:val="0"/>
          <w:numId w:val="4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Membership cards were distributed.</w:t>
      </w:r>
    </w:p>
    <w:p w14:paraId="7F29BD66" w14:textId="053E5804" w:rsidR="0065493B" w:rsidRDefault="0065493B" w:rsidP="0065493B">
      <w:pPr>
        <w:pStyle w:val="ListParagraph"/>
        <w:numPr>
          <w:ilvl w:val="0"/>
          <w:numId w:val="41"/>
        </w:num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PTO is working with a business partner for a digital sign.</w:t>
      </w:r>
    </w:p>
    <w:p w14:paraId="1CED325E" w14:textId="77777777" w:rsidR="0065493B" w:rsidRDefault="0065493B" w:rsidP="0065493B">
      <w:pPr>
        <w:autoSpaceDE w:val="0"/>
        <w:autoSpaceDN w:val="0"/>
        <w:adjustRightInd w:val="0"/>
        <w:spacing w:after="0" w:line="240" w:lineRule="auto"/>
        <w:rPr>
          <w:rFonts w:ascii="Comic Sans MS" w:hAnsi="Comic Sans MS" w:cs="Comic Sans MS"/>
          <w:color w:val="000000" w:themeColor="text1"/>
          <w:lang w:val="en"/>
        </w:rPr>
      </w:pPr>
    </w:p>
    <w:p w14:paraId="6D99C1E7" w14:textId="1C4BAF40" w:rsidR="0065493B" w:rsidRDefault="0065493B" w:rsidP="0065493B">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VII. Questions/</w:t>
      </w:r>
      <w:r w:rsidR="00850E0A">
        <w:rPr>
          <w:rFonts w:ascii="Comic Sans MS" w:hAnsi="Comic Sans MS" w:cs="Comic Sans MS"/>
          <w:b/>
          <w:color w:val="000000" w:themeColor="text1"/>
          <w:lang w:val="en"/>
        </w:rPr>
        <w:t>Concerns</w:t>
      </w:r>
      <w:r>
        <w:rPr>
          <w:rFonts w:ascii="Comic Sans MS" w:hAnsi="Comic Sans MS" w:cs="Comic Sans MS"/>
          <w:b/>
          <w:color w:val="000000" w:themeColor="text1"/>
          <w:lang w:val="en"/>
        </w:rPr>
        <w:t>:</w:t>
      </w:r>
    </w:p>
    <w:p w14:paraId="1E8EF7CE" w14:textId="1514CDD5" w:rsidR="00850E0A" w:rsidRDefault="00850E0A" w:rsidP="0065493B">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ab/>
      </w:r>
      <w:r w:rsidRPr="00850E0A">
        <w:rPr>
          <w:rFonts w:ascii="Comic Sans MS" w:hAnsi="Comic Sans MS" w:cs="Comic Sans MS"/>
          <w:color w:val="000000" w:themeColor="text1"/>
          <w:lang w:val="en"/>
        </w:rPr>
        <w:t>a.  The Torch Card Celebration will be on Novembe</w:t>
      </w:r>
      <w:r>
        <w:rPr>
          <w:rFonts w:ascii="Comic Sans MS" w:hAnsi="Comic Sans MS" w:cs="Comic Sans MS"/>
          <w:color w:val="000000" w:themeColor="text1"/>
          <w:lang w:val="en"/>
        </w:rPr>
        <w:t>r</w:t>
      </w:r>
      <w:r w:rsidRPr="00850E0A">
        <w:rPr>
          <w:rFonts w:ascii="Comic Sans MS" w:hAnsi="Comic Sans MS" w:cs="Comic Sans MS"/>
          <w:color w:val="000000" w:themeColor="text1"/>
          <w:lang w:val="en"/>
        </w:rPr>
        <w:t xml:space="preserve"> 11</w:t>
      </w:r>
      <w:r w:rsidRPr="00850E0A">
        <w:rPr>
          <w:rFonts w:ascii="Comic Sans MS" w:hAnsi="Comic Sans MS" w:cs="Comic Sans MS"/>
          <w:color w:val="000000" w:themeColor="text1"/>
          <w:vertAlign w:val="superscript"/>
          <w:lang w:val="en"/>
        </w:rPr>
        <w:t>th</w:t>
      </w:r>
      <w:r w:rsidRPr="00850E0A">
        <w:rPr>
          <w:rFonts w:ascii="Comic Sans MS" w:hAnsi="Comic Sans MS" w:cs="Comic Sans MS"/>
          <w:color w:val="000000" w:themeColor="text1"/>
          <w:lang w:val="en"/>
        </w:rPr>
        <w:t xml:space="preserve"> in the courtyard.  If anyone knows a DJ please let Mrs. Mitidieri and/or PTO know.</w:t>
      </w:r>
    </w:p>
    <w:p w14:paraId="5A292F88" w14:textId="77777777" w:rsidR="00850E0A" w:rsidRDefault="00850E0A" w:rsidP="0065493B">
      <w:pPr>
        <w:autoSpaceDE w:val="0"/>
        <w:autoSpaceDN w:val="0"/>
        <w:adjustRightInd w:val="0"/>
        <w:spacing w:after="0" w:line="240" w:lineRule="auto"/>
        <w:rPr>
          <w:rFonts w:ascii="Comic Sans MS" w:hAnsi="Comic Sans MS" w:cs="Comic Sans MS"/>
          <w:color w:val="000000" w:themeColor="text1"/>
          <w:lang w:val="en"/>
        </w:rPr>
      </w:pPr>
    </w:p>
    <w:p w14:paraId="791163BA" w14:textId="7675F0FF" w:rsidR="00850E0A" w:rsidRPr="00850E0A" w:rsidRDefault="00850E0A" w:rsidP="0065493B">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t xml:space="preserve">b. Torch Card bonus points – Students should ask their teacher how the can earn bonus points, especially when school was missed due to illness.  </w:t>
      </w:r>
    </w:p>
    <w:p w14:paraId="1CDF27D2" w14:textId="10782243" w:rsidR="0065493B" w:rsidRPr="0065493B" w:rsidRDefault="0065493B" w:rsidP="0065493B">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ab/>
      </w:r>
    </w:p>
    <w:p w14:paraId="7D597F8D" w14:textId="599B51C4" w:rsidR="00C33AEE" w:rsidRPr="00850E0A" w:rsidRDefault="00850E0A" w:rsidP="00C33AEE">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b/>
          <w:color w:val="000000" w:themeColor="text1"/>
          <w:lang w:val="en"/>
        </w:rPr>
        <w:t>VII</w:t>
      </w:r>
      <w:r w:rsidR="00C33AEE" w:rsidRPr="00C33AEE">
        <w:rPr>
          <w:rFonts w:ascii="Comic Sans MS" w:hAnsi="Comic Sans MS" w:cs="Comic Sans MS"/>
          <w:b/>
          <w:color w:val="000000" w:themeColor="text1"/>
          <w:lang w:val="en"/>
        </w:rPr>
        <w:t>I. Next Meeting</w:t>
      </w:r>
    </w:p>
    <w:p w14:paraId="18D0789F" w14:textId="17FB6C66" w:rsidR="00C33AEE" w:rsidRDefault="00C33AEE" w:rsidP="00C33AEE">
      <w:pPr>
        <w:autoSpaceDE w:val="0"/>
        <w:autoSpaceDN w:val="0"/>
        <w:adjustRightInd w:val="0"/>
        <w:spacing w:after="0" w:line="240" w:lineRule="auto"/>
        <w:ind w:firstLine="720"/>
        <w:rPr>
          <w:rFonts w:ascii="Comic Sans MS" w:hAnsi="Comic Sans MS" w:cs="Comic Sans MS"/>
          <w:color w:val="000000" w:themeColor="text1"/>
          <w:lang w:val="en"/>
        </w:rPr>
      </w:pPr>
      <w:r>
        <w:rPr>
          <w:rFonts w:ascii="Comic Sans MS" w:hAnsi="Comic Sans MS" w:cs="Comic Sans MS"/>
          <w:color w:val="000000" w:themeColor="text1"/>
          <w:lang w:val="en"/>
        </w:rPr>
        <w:t xml:space="preserve">The next meeting will be on Thursday, </w:t>
      </w:r>
      <w:r w:rsidR="00850E0A">
        <w:rPr>
          <w:rFonts w:ascii="Comic Sans MS" w:hAnsi="Comic Sans MS" w:cs="Comic Sans MS"/>
          <w:color w:val="000000" w:themeColor="text1"/>
          <w:lang w:val="en"/>
        </w:rPr>
        <w:t>November 9</w:t>
      </w:r>
      <w:r w:rsidR="00850E0A" w:rsidRPr="00850E0A">
        <w:rPr>
          <w:rFonts w:ascii="Comic Sans MS" w:hAnsi="Comic Sans MS" w:cs="Comic Sans MS"/>
          <w:color w:val="000000" w:themeColor="text1"/>
          <w:vertAlign w:val="superscript"/>
          <w:lang w:val="en"/>
        </w:rPr>
        <w:t>th</w:t>
      </w:r>
      <w:r>
        <w:rPr>
          <w:rFonts w:ascii="Comic Sans MS" w:hAnsi="Comic Sans MS" w:cs="Comic Sans MS"/>
          <w:color w:val="000000" w:themeColor="text1"/>
          <w:lang w:val="en"/>
        </w:rPr>
        <w:t>, at 6:00 in the Media Center.</w:t>
      </w:r>
    </w:p>
    <w:p w14:paraId="5789B737" w14:textId="77777777"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p>
    <w:p w14:paraId="5946AF24" w14:textId="31EB6D8F" w:rsidR="00C33AEE" w:rsidRPr="00C33AEE" w:rsidRDefault="00850E0A" w:rsidP="00D21C1F">
      <w:pPr>
        <w:autoSpaceDE w:val="0"/>
        <w:autoSpaceDN w:val="0"/>
        <w:adjustRightInd w:val="0"/>
        <w:spacing w:after="0" w:line="240" w:lineRule="auto"/>
        <w:rPr>
          <w:rFonts w:ascii="Comic Sans MS" w:hAnsi="Comic Sans MS" w:cs="Comic Sans MS"/>
          <w:b/>
          <w:color w:val="000000" w:themeColor="text1"/>
          <w:lang w:val="en"/>
        </w:rPr>
      </w:pPr>
      <w:r>
        <w:rPr>
          <w:rFonts w:ascii="Comic Sans MS" w:hAnsi="Comic Sans MS" w:cs="Comic Sans MS"/>
          <w:b/>
          <w:color w:val="000000" w:themeColor="text1"/>
          <w:lang w:val="en"/>
        </w:rPr>
        <w:t>IX</w:t>
      </w:r>
      <w:r w:rsidR="00C33AEE" w:rsidRPr="00C33AEE">
        <w:rPr>
          <w:rFonts w:ascii="Comic Sans MS" w:hAnsi="Comic Sans MS" w:cs="Comic Sans MS"/>
          <w:b/>
          <w:color w:val="000000" w:themeColor="text1"/>
          <w:lang w:val="en"/>
        </w:rPr>
        <w:t>. Adjournment</w:t>
      </w:r>
    </w:p>
    <w:p w14:paraId="4853C59E" w14:textId="176C7858" w:rsidR="00C33AEE" w:rsidRDefault="00C33AEE" w:rsidP="00D21C1F">
      <w:pPr>
        <w:autoSpaceDE w:val="0"/>
        <w:autoSpaceDN w:val="0"/>
        <w:adjustRightInd w:val="0"/>
        <w:spacing w:after="0" w:line="240" w:lineRule="auto"/>
        <w:rPr>
          <w:rFonts w:ascii="Comic Sans MS" w:hAnsi="Comic Sans MS" w:cs="Comic Sans MS"/>
          <w:color w:val="000000" w:themeColor="text1"/>
          <w:lang w:val="en"/>
        </w:rPr>
      </w:pPr>
      <w:r>
        <w:rPr>
          <w:rFonts w:ascii="Comic Sans MS" w:hAnsi="Comic Sans MS" w:cs="Comic Sans MS"/>
          <w:color w:val="000000" w:themeColor="text1"/>
          <w:lang w:val="en"/>
        </w:rPr>
        <w:tab/>
      </w:r>
      <w:r w:rsidR="00850E0A">
        <w:rPr>
          <w:rFonts w:ascii="Comic Sans MS" w:hAnsi="Comic Sans MS" w:cs="Comic Sans MS"/>
          <w:color w:val="000000" w:themeColor="text1"/>
          <w:lang w:val="en"/>
        </w:rPr>
        <w:t>Elizabeth Janssen</w:t>
      </w:r>
      <w:r>
        <w:rPr>
          <w:rFonts w:ascii="Comic Sans MS" w:hAnsi="Comic Sans MS" w:cs="Comic Sans MS"/>
          <w:color w:val="000000" w:themeColor="text1"/>
          <w:lang w:val="en"/>
        </w:rPr>
        <w:t xml:space="preserve"> made a motion to adjourn the meeting and </w:t>
      </w:r>
      <w:r w:rsidR="00850E0A">
        <w:rPr>
          <w:rFonts w:ascii="Comic Sans MS" w:hAnsi="Comic Sans MS" w:cs="Comic Sans MS"/>
          <w:color w:val="000000" w:themeColor="text1"/>
          <w:lang w:val="en"/>
        </w:rPr>
        <w:t>Jenna Miller</w:t>
      </w:r>
      <w:r>
        <w:rPr>
          <w:rFonts w:ascii="Comic Sans MS" w:hAnsi="Comic Sans MS" w:cs="Comic Sans MS"/>
          <w:color w:val="000000" w:themeColor="text1"/>
          <w:lang w:val="en"/>
        </w:rPr>
        <w:t xml:space="preserve"> seconded the motion.  A vote was taken and passed.  The meeting was adjourned a </w:t>
      </w:r>
      <w:r w:rsidR="00850E0A">
        <w:rPr>
          <w:rFonts w:ascii="Comic Sans MS" w:hAnsi="Comic Sans MS" w:cs="Comic Sans MS"/>
          <w:color w:val="000000" w:themeColor="text1"/>
          <w:lang w:val="en"/>
        </w:rPr>
        <w:t>6:58</w:t>
      </w:r>
      <w:r>
        <w:rPr>
          <w:rFonts w:ascii="Comic Sans MS" w:hAnsi="Comic Sans MS" w:cs="Comic Sans MS"/>
          <w:color w:val="000000" w:themeColor="text1"/>
          <w:lang w:val="en"/>
        </w:rPr>
        <w:t>.</w:t>
      </w:r>
    </w:p>
    <w:p w14:paraId="786014BD"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78E5A943" w14:textId="77777777" w:rsidR="0061662C" w:rsidRDefault="0061662C" w:rsidP="00CB5F69">
      <w:pPr>
        <w:autoSpaceDE w:val="0"/>
        <w:autoSpaceDN w:val="0"/>
        <w:adjustRightInd w:val="0"/>
        <w:spacing w:after="0" w:line="240" w:lineRule="auto"/>
        <w:rPr>
          <w:rFonts w:ascii="Comic Sans MS" w:hAnsi="Comic Sans MS" w:cs="Comic Sans MS"/>
          <w:color w:val="000000" w:themeColor="text1"/>
          <w:lang w:val="en"/>
        </w:rPr>
      </w:pPr>
    </w:p>
    <w:p w14:paraId="2F7736D3" w14:textId="77777777" w:rsidR="008A30A9" w:rsidRPr="00AE32A3" w:rsidRDefault="008A30A9" w:rsidP="008A30A9">
      <w:pPr>
        <w:rPr>
          <w:color w:val="000000" w:themeColor="text1"/>
        </w:rPr>
      </w:pPr>
    </w:p>
    <w:p w14:paraId="7FBDC7EE" w14:textId="4CA66E4B" w:rsidR="00770B58" w:rsidRPr="00EA79FA" w:rsidRDefault="00215BB5" w:rsidP="00850E0A">
      <w:pPr>
        <w:autoSpaceDE w:val="0"/>
        <w:autoSpaceDN w:val="0"/>
        <w:adjustRightInd w:val="0"/>
        <w:spacing w:after="0" w:line="240" w:lineRule="auto"/>
        <w:rPr>
          <w:rFonts w:ascii="Comic Sans MS" w:hAnsi="Comic Sans MS"/>
          <w:color w:val="000000" w:themeColor="text1"/>
        </w:rPr>
      </w:pPr>
      <w:r w:rsidRPr="00AE32A3">
        <w:rPr>
          <w:rFonts w:ascii="Comic Sans MS" w:hAnsi="Comic Sans MS" w:cs="Comic Sans MS"/>
          <w:b/>
          <w:bCs/>
          <w:color w:val="000000" w:themeColor="text1"/>
          <w:u w:val="single"/>
          <w:lang w:val="en"/>
        </w:rPr>
        <w:lastRenderedPageBreak/>
        <w:t>Attendance:</w:t>
      </w:r>
      <w:r w:rsidRPr="00AE32A3">
        <w:rPr>
          <w:rFonts w:ascii="Comic Sans MS" w:hAnsi="Comic Sans MS" w:cs="Comic Sans MS"/>
          <w:color w:val="000000" w:themeColor="text1"/>
          <w:lang w:val="en"/>
        </w:rPr>
        <w:t xml:space="preserve"> </w:t>
      </w:r>
      <w:r w:rsidR="00C33AEE">
        <w:rPr>
          <w:rFonts w:ascii="Comic Sans MS" w:hAnsi="Comic Sans MS" w:cs="Comic Sans MS"/>
          <w:color w:val="000000" w:themeColor="text1"/>
          <w:lang w:val="en"/>
        </w:rPr>
        <w:t xml:space="preserve"> </w:t>
      </w:r>
      <w:r w:rsidRPr="00AE32A3">
        <w:rPr>
          <w:rFonts w:ascii="Comic Sans MS" w:hAnsi="Comic Sans MS" w:cs="Comic Sans MS"/>
          <w:color w:val="000000" w:themeColor="text1"/>
          <w:lang w:val="en"/>
        </w:rPr>
        <w:t xml:space="preserve">Attendees are attached on a separate list.  </w:t>
      </w:r>
    </w:p>
    <w:sectPr w:rsidR="00770B58" w:rsidRPr="00EA79FA" w:rsidSect="006E1CE7">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BFBFB" w14:textId="77777777" w:rsidR="00C41BC0" w:rsidRDefault="00C41BC0" w:rsidP="004103B8">
      <w:pPr>
        <w:spacing w:after="0" w:line="240" w:lineRule="auto"/>
      </w:pPr>
      <w:r>
        <w:separator/>
      </w:r>
    </w:p>
  </w:endnote>
  <w:endnote w:type="continuationSeparator" w:id="0">
    <w:p w14:paraId="0C5D4D5B" w14:textId="77777777" w:rsidR="00C41BC0" w:rsidRDefault="00C41BC0" w:rsidP="0041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69307"/>
      <w:docPartObj>
        <w:docPartGallery w:val="Page Numbers (Bottom of Page)"/>
        <w:docPartUnique/>
      </w:docPartObj>
    </w:sdtPr>
    <w:sdtEndPr>
      <w:rPr>
        <w:noProof/>
      </w:rPr>
    </w:sdtEndPr>
    <w:sdtContent>
      <w:p w14:paraId="286483EE" w14:textId="577C4FF2" w:rsidR="000705E3" w:rsidRDefault="000705E3">
        <w:pPr>
          <w:pStyle w:val="Footer"/>
          <w:jc w:val="center"/>
        </w:pPr>
        <w:r>
          <w:fldChar w:fldCharType="begin"/>
        </w:r>
        <w:r>
          <w:instrText xml:space="preserve"> PAGE   \* MERGEFORMAT </w:instrText>
        </w:r>
        <w:r>
          <w:fldChar w:fldCharType="separate"/>
        </w:r>
        <w:r w:rsidR="00845A20">
          <w:rPr>
            <w:noProof/>
          </w:rPr>
          <w:t>4</w:t>
        </w:r>
        <w:r>
          <w:rPr>
            <w:noProof/>
          </w:rPr>
          <w:fldChar w:fldCharType="end"/>
        </w:r>
      </w:p>
    </w:sdtContent>
  </w:sdt>
  <w:p w14:paraId="39FBEE9C" w14:textId="77777777" w:rsidR="000705E3" w:rsidRDefault="00070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0B7F5" w14:textId="77777777" w:rsidR="00C41BC0" w:rsidRDefault="00C41BC0" w:rsidP="004103B8">
      <w:pPr>
        <w:spacing w:after="0" w:line="240" w:lineRule="auto"/>
      </w:pPr>
      <w:r>
        <w:separator/>
      </w:r>
    </w:p>
  </w:footnote>
  <w:footnote w:type="continuationSeparator" w:id="0">
    <w:p w14:paraId="0A570191" w14:textId="77777777" w:rsidR="00C41BC0" w:rsidRDefault="00C41BC0" w:rsidP="004103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826"/>
    <w:multiLevelType w:val="hybridMultilevel"/>
    <w:tmpl w:val="21DE9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71A6E"/>
    <w:multiLevelType w:val="hybridMultilevel"/>
    <w:tmpl w:val="3D52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119A"/>
    <w:multiLevelType w:val="hybridMultilevel"/>
    <w:tmpl w:val="A33A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B492B"/>
    <w:multiLevelType w:val="hybridMultilevel"/>
    <w:tmpl w:val="5470D6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09C3"/>
    <w:multiLevelType w:val="hybridMultilevel"/>
    <w:tmpl w:val="66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E06CC"/>
    <w:multiLevelType w:val="hybridMultilevel"/>
    <w:tmpl w:val="C862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2F6A"/>
    <w:multiLevelType w:val="hybridMultilevel"/>
    <w:tmpl w:val="75DC15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9CF7C6E"/>
    <w:multiLevelType w:val="hybridMultilevel"/>
    <w:tmpl w:val="D47C36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42D3"/>
    <w:multiLevelType w:val="hybridMultilevel"/>
    <w:tmpl w:val="D210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45B71"/>
    <w:multiLevelType w:val="hybridMultilevel"/>
    <w:tmpl w:val="8BF6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D6EA0"/>
    <w:multiLevelType w:val="hybridMultilevel"/>
    <w:tmpl w:val="5D04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EFA1559"/>
    <w:multiLevelType w:val="hybridMultilevel"/>
    <w:tmpl w:val="78C6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16B33FB"/>
    <w:multiLevelType w:val="hybridMultilevel"/>
    <w:tmpl w:val="B41AC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677881"/>
    <w:multiLevelType w:val="hybridMultilevel"/>
    <w:tmpl w:val="638C5E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34B75"/>
    <w:multiLevelType w:val="hybridMultilevel"/>
    <w:tmpl w:val="6F5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C1CBD"/>
    <w:multiLevelType w:val="hybridMultilevel"/>
    <w:tmpl w:val="5CDCCC4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42356A"/>
    <w:multiLevelType w:val="hybridMultilevel"/>
    <w:tmpl w:val="9F40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4744"/>
    <w:multiLevelType w:val="hybridMultilevel"/>
    <w:tmpl w:val="84F04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971D21"/>
    <w:multiLevelType w:val="hybridMultilevel"/>
    <w:tmpl w:val="518CD2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11BAC"/>
    <w:multiLevelType w:val="hybridMultilevel"/>
    <w:tmpl w:val="BABA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769AD"/>
    <w:multiLevelType w:val="hybridMultilevel"/>
    <w:tmpl w:val="D0B0A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D1538D"/>
    <w:multiLevelType w:val="hybridMultilevel"/>
    <w:tmpl w:val="E35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C7572"/>
    <w:multiLevelType w:val="hybridMultilevel"/>
    <w:tmpl w:val="DBA0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D581B"/>
    <w:multiLevelType w:val="hybridMultilevel"/>
    <w:tmpl w:val="886AB1F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A34557E"/>
    <w:multiLevelType w:val="hybridMultilevel"/>
    <w:tmpl w:val="F4EC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D569CF"/>
    <w:multiLevelType w:val="hybridMultilevel"/>
    <w:tmpl w:val="E59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73DE3"/>
    <w:multiLevelType w:val="hybridMultilevel"/>
    <w:tmpl w:val="E1D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17A35"/>
    <w:multiLevelType w:val="hybridMultilevel"/>
    <w:tmpl w:val="51C8E6F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4171BFB"/>
    <w:multiLevelType w:val="hybridMultilevel"/>
    <w:tmpl w:val="D0784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A93672"/>
    <w:multiLevelType w:val="hybridMultilevel"/>
    <w:tmpl w:val="40B0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E499F"/>
    <w:multiLevelType w:val="hybridMultilevel"/>
    <w:tmpl w:val="E35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71B8F"/>
    <w:multiLevelType w:val="hybridMultilevel"/>
    <w:tmpl w:val="491C3488"/>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0449E"/>
    <w:multiLevelType w:val="hybridMultilevel"/>
    <w:tmpl w:val="32069AEA"/>
    <w:lvl w:ilvl="0" w:tplc="526C886E">
      <w:numFmt w:val="bullet"/>
      <w:lvlText w:val="-"/>
      <w:lvlJc w:val="left"/>
      <w:pPr>
        <w:ind w:left="108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001E2"/>
    <w:multiLevelType w:val="hybridMultilevel"/>
    <w:tmpl w:val="ADFC32BE"/>
    <w:lvl w:ilvl="0" w:tplc="A60ECF3C">
      <w:numFmt w:val="bullet"/>
      <w:lvlText w:val="–"/>
      <w:lvlJc w:val="left"/>
      <w:pPr>
        <w:ind w:left="720" w:hanging="360"/>
      </w:pPr>
      <w:rPr>
        <w:rFonts w:ascii="Comic Sans MS" w:eastAsiaTheme="minorHAnsi" w:hAnsi="Comic Sans MS"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118CA"/>
    <w:multiLevelType w:val="hybridMultilevel"/>
    <w:tmpl w:val="8B52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25381"/>
    <w:multiLevelType w:val="hybridMultilevel"/>
    <w:tmpl w:val="A670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9"/>
  </w:num>
  <w:num w:numId="4">
    <w:abstractNumId w:val="22"/>
  </w:num>
  <w:num w:numId="5">
    <w:abstractNumId w:val="8"/>
  </w:num>
  <w:num w:numId="6">
    <w:abstractNumId w:val="33"/>
  </w:num>
  <w:num w:numId="7">
    <w:abstractNumId w:val="28"/>
  </w:num>
  <w:num w:numId="8">
    <w:abstractNumId w:val="29"/>
  </w:num>
  <w:num w:numId="9">
    <w:abstractNumId w:val="12"/>
  </w:num>
  <w:num w:numId="10">
    <w:abstractNumId w:val="38"/>
  </w:num>
  <w:num w:numId="11">
    <w:abstractNumId w:val="4"/>
  </w:num>
  <w:num w:numId="12">
    <w:abstractNumId w:val="17"/>
  </w:num>
  <w:num w:numId="13">
    <w:abstractNumId w:val="10"/>
  </w:num>
  <w:num w:numId="14">
    <w:abstractNumId w:val="19"/>
  </w:num>
  <w:num w:numId="15">
    <w:abstractNumId w:val="34"/>
  </w:num>
  <w:num w:numId="16">
    <w:abstractNumId w:val="37"/>
  </w:num>
  <w:num w:numId="17">
    <w:abstractNumId w:val="35"/>
  </w:num>
  <w:num w:numId="18">
    <w:abstractNumId w:val="36"/>
  </w:num>
  <w:num w:numId="19">
    <w:abstractNumId w:val="25"/>
  </w:num>
  <w:num w:numId="20">
    <w:abstractNumId w:val="1"/>
  </w:num>
  <w:num w:numId="21">
    <w:abstractNumId w:val="32"/>
  </w:num>
  <w:num w:numId="22">
    <w:abstractNumId w:val="23"/>
  </w:num>
  <w:num w:numId="23">
    <w:abstractNumId w:val="2"/>
  </w:num>
  <w:num w:numId="24">
    <w:abstractNumId w:val="26"/>
  </w:num>
  <w:num w:numId="25">
    <w:abstractNumId w:val="5"/>
  </w:num>
  <w:num w:numId="26">
    <w:abstractNumId w:val="30"/>
  </w:num>
  <w:num w:numId="27">
    <w:abstractNumId w:val="20"/>
  </w:num>
  <w:num w:numId="28">
    <w:abstractNumId w:val="40"/>
  </w:num>
  <w:num w:numId="29">
    <w:abstractNumId w:val="27"/>
  </w:num>
  <w:num w:numId="30">
    <w:abstractNumId w:val="31"/>
  </w:num>
  <w:num w:numId="31">
    <w:abstractNumId w:val="18"/>
  </w:num>
  <w:num w:numId="32">
    <w:abstractNumId w:val="21"/>
  </w:num>
  <w:num w:numId="33">
    <w:abstractNumId w:val="3"/>
  </w:num>
  <w:num w:numId="34">
    <w:abstractNumId w:val="16"/>
  </w:num>
  <w:num w:numId="35">
    <w:abstractNumId w:val="15"/>
  </w:num>
  <w:num w:numId="36">
    <w:abstractNumId w:val="14"/>
  </w:num>
  <w:num w:numId="37">
    <w:abstractNumId w:val="24"/>
  </w:num>
  <w:num w:numId="38">
    <w:abstractNumId w:val="7"/>
  </w:num>
  <w:num w:numId="39">
    <w:abstractNumId w:val="13"/>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12ED1"/>
    <w:rsid w:val="00023565"/>
    <w:rsid w:val="00061AB1"/>
    <w:rsid w:val="000705E3"/>
    <w:rsid w:val="00090DA5"/>
    <w:rsid w:val="00091C21"/>
    <w:rsid w:val="000A4FD1"/>
    <w:rsid w:val="000B3117"/>
    <w:rsid w:val="000C71A6"/>
    <w:rsid w:val="000D1B55"/>
    <w:rsid w:val="00102CA1"/>
    <w:rsid w:val="00107970"/>
    <w:rsid w:val="00115A4E"/>
    <w:rsid w:val="001214E1"/>
    <w:rsid w:val="0013042D"/>
    <w:rsid w:val="00134FDB"/>
    <w:rsid w:val="00147874"/>
    <w:rsid w:val="001575CB"/>
    <w:rsid w:val="00173350"/>
    <w:rsid w:val="00180AC6"/>
    <w:rsid w:val="001A1237"/>
    <w:rsid w:val="001A25F7"/>
    <w:rsid w:val="001E7C88"/>
    <w:rsid w:val="001F1460"/>
    <w:rsid w:val="001F5202"/>
    <w:rsid w:val="00211A9E"/>
    <w:rsid w:val="00213D2E"/>
    <w:rsid w:val="00215BB5"/>
    <w:rsid w:val="0022181C"/>
    <w:rsid w:val="00243369"/>
    <w:rsid w:val="0029437D"/>
    <w:rsid w:val="00297C1B"/>
    <w:rsid w:val="002A7346"/>
    <w:rsid w:val="002B63B1"/>
    <w:rsid w:val="002B6655"/>
    <w:rsid w:val="002C5A1C"/>
    <w:rsid w:val="002E3BC6"/>
    <w:rsid w:val="00360AEA"/>
    <w:rsid w:val="0037107E"/>
    <w:rsid w:val="003871BA"/>
    <w:rsid w:val="003D78FE"/>
    <w:rsid w:val="003E1191"/>
    <w:rsid w:val="003E3BD4"/>
    <w:rsid w:val="004000DD"/>
    <w:rsid w:val="00400F3B"/>
    <w:rsid w:val="004060E6"/>
    <w:rsid w:val="004103B8"/>
    <w:rsid w:val="004111DA"/>
    <w:rsid w:val="00424CDE"/>
    <w:rsid w:val="00466FEA"/>
    <w:rsid w:val="0048343D"/>
    <w:rsid w:val="0049173D"/>
    <w:rsid w:val="004A54B0"/>
    <w:rsid w:val="004C3952"/>
    <w:rsid w:val="004E1AD7"/>
    <w:rsid w:val="00532434"/>
    <w:rsid w:val="005673CF"/>
    <w:rsid w:val="00583D43"/>
    <w:rsid w:val="005B13ED"/>
    <w:rsid w:val="005C7833"/>
    <w:rsid w:val="005C7D3D"/>
    <w:rsid w:val="005D3796"/>
    <w:rsid w:val="005E032F"/>
    <w:rsid w:val="005E0743"/>
    <w:rsid w:val="005F5CA2"/>
    <w:rsid w:val="00603578"/>
    <w:rsid w:val="0061662C"/>
    <w:rsid w:val="0065493B"/>
    <w:rsid w:val="0067179E"/>
    <w:rsid w:val="00680718"/>
    <w:rsid w:val="006E1CE7"/>
    <w:rsid w:val="00700185"/>
    <w:rsid w:val="00702474"/>
    <w:rsid w:val="0070248D"/>
    <w:rsid w:val="0074526A"/>
    <w:rsid w:val="00754350"/>
    <w:rsid w:val="00762C5C"/>
    <w:rsid w:val="00764BF7"/>
    <w:rsid w:val="00770B58"/>
    <w:rsid w:val="00773956"/>
    <w:rsid w:val="00775EE3"/>
    <w:rsid w:val="00782037"/>
    <w:rsid w:val="007B6C52"/>
    <w:rsid w:val="007B6C8B"/>
    <w:rsid w:val="007D3BBF"/>
    <w:rsid w:val="007E55A6"/>
    <w:rsid w:val="007F5A4F"/>
    <w:rsid w:val="007F7F32"/>
    <w:rsid w:val="0080370F"/>
    <w:rsid w:val="008122A6"/>
    <w:rsid w:val="00845A20"/>
    <w:rsid w:val="00850E0A"/>
    <w:rsid w:val="00851DE3"/>
    <w:rsid w:val="008529F7"/>
    <w:rsid w:val="00867BD0"/>
    <w:rsid w:val="008915ED"/>
    <w:rsid w:val="0089590A"/>
    <w:rsid w:val="008A30A9"/>
    <w:rsid w:val="008A37AC"/>
    <w:rsid w:val="008A6ED1"/>
    <w:rsid w:val="008B13F4"/>
    <w:rsid w:val="008C4103"/>
    <w:rsid w:val="008E75A6"/>
    <w:rsid w:val="00903B1A"/>
    <w:rsid w:val="00952721"/>
    <w:rsid w:val="0095370B"/>
    <w:rsid w:val="00973B10"/>
    <w:rsid w:val="0098230B"/>
    <w:rsid w:val="009D2D2D"/>
    <w:rsid w:val="009D68CE"/>
    <w:rsid w:val="00A01072"/>
    <w:rsid w:val="00A211DB"/>
    <w:rsid w:val="00A21D23"/>
    <w:rsid w:val="00A365CE"/>
    <w:rsid w:val="00A508AF"/>
    <w:rsid w:val="00A60FE1"/>
    <w:rsid w:val="00AA1C6D"/>
    <w:rsid w:val="00AC1BA5"/>
    <w:rsid w:val="00AE32A3"/>
    <w:rsid w:val="00AF7D64"/>
    <w:rsid w:val="00B008C5"/>
    <w:rsid w:val="00B33076"/>
    <w:rsid w:val="00B616C4"/>
    <w:rsid w:val="00B73421"/>
    <w:rsid w:val="00BC05A5"/>
    <w:rsid w:val="00BE555F"/>
    <w:rsid w:val="00C22E43"/>
    <w:rsid w:val="00C33AEE"/>
    <w:rsid w:val="00C35203"/>
    <w:rsid w:val="00C405E8"/>
    <w:rsid w:val="00C41BC0"/>
    <w:rsid w:val="00C46552"/>
    <w:rsid w:val="00C54981"/>
    <w:rsid w:val="00C7457B"/>
    <w:rsid w:val="00CB5F69"/>
    <w:rsid w:val="00CD515F"/>
    <w:rsid w:val="00CF6D82"/>
    <w:rsid w:val="00D21C1F"/>
    <w:rsid w:val="00D319FB"/>
    <w:rsid w:val="00D6010F"/>
    <w:rsid w:val="00D66905"/>
    <w:rsid w:val="00D70F7E"/>
    <w:rsid w:val="00D76825"/>
    <w:rsid w:val="00D96A02"/>
    <w:rsid w:val="00DA4667"/>
    <w:rsid w:val="00DD55E0"/>
    <w:rsid w:val="00DD6C82"/>
    <w:rsid w:val="00DE35A6"/>
    <w:rsid w:val="00DE69D0"/>
    <w:rsid w:val="00DE69F2"/>
    <w:rsid w:val="00DF5316"/>
    <w:rsid w:val="00E06585"/>
    <w:rsid w:val="00E265A6"/>
    <w:rsid w:val="00E30F07"/>
    <w:rsid w:val="00E46E08"/>
    <w:rsid w:val="00E72681"/>
    <w:rsid w:val="00E81F79"/>
    <w:rsid w:val="00EA79FA"/>
    <w:rsid w:val="00F62C03"/>
    <w:rsid w:val="00F64ECE"/>
    <w:rsid w:val="00FB14B7"/>
    <w:rsid w:val="00FD55F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 w:type="character" w:styleId="CommentReference">
    <w:name w:val="annotation reference"/>
    <w:basedOn w:val="DefaultParagraphFont"/>
    <w:uiPriority w:val="99"/>
    <w:semiHidden/>
    <w:unhideWhenUsed/>
    <w:rsid w:val="00A60FE1"/>
    <w:rPr>
      <w:sz w:val="16"/>
      <w:szCs w:val="16"/>
    </w:rPr>
  </w:style>
  <w:style w:type="paragraph" w:styleId="CommentText">
    <w:name w:val="annotation text"/>
    <w:basedOn w:val="Normal"/>
    <w:link w:val="CommentTextChar"/>
    <w:uiPriority w:val="99"/>
    <w:semiHidden/>
    <w:unhideWhenUsed/>
    <w:rsid w:val="00A60FE1"/>
    <w:pPr>
      <w:spacing w:line="240" w:lineRule="auto"/>
    </w:pPr>
    <w:rPr>
      <w:sz w:val="20"/>
      <w:szCs w:val="20"/>
    </w:rPr>
  </w:style>
  <w:style w:type="character" w:customStyle="1" w:styleId="CommentTextChar">
    <w:name w:val="Comment Text Char"/>
    <w:basedOn w:val="DefaultParagraphFont"/>
    <w:link w:val="CommentText"/>
    <w:uiPriority w:val="99"/>
    <w:semiHidden/>
    <w:rsid w:val="00A60FE1"/>
    <w:rPr>
      <w:sz w:val="20"/>
      <w:szCs w:val="20"/>
    </w:rPr>
  </w:style>
  <w:style w:type="paragraph" w:styleId="CommentSubject">
    <w:name w:val="annotation subject"/>
    <w:basedOn w:val="CommentText"/>
    <w:next w:val="CommentText"/>
    <w:link w:val="CommentSubjectChar"/>
    <w:uiPriority w:val="99"/>
    <w:semiHidden/>
    <w:unhideWhenUsed/>
    <w:rsid w:val="00A60FE1"/>
    <w:rPr>
      <w:b/>
      <w:bCs/>
    </w:rPr>
  </w:style>
  <w:style w:type="character" w:customStyle="1" w:styleId="CommentSubjectChar">
    <w:name w:val="Comment Subject Char"/>
    <w:basedOn w:val="CommentTextChar"/>
    <w:link w:val="CommentSubject"/>
    <w:uiPriority w:val="99"/>
    <w:semiHidden/>
    <w:rsid w:val="00A60FE1"/>
    <w:rPr>
      <w:b/>
      <w:bCs/>
      <w:sz w:val="20"/>
      <w:szCs w:val="20"/>
    </w:rPr>
  </w:style>
  <w:style w:type="paragraph" w:styleId="BalloonText">
    <w:name w:val="Balloon Text"/>
    <w:basedOn w:val="Normal"/>
    <w:link w:val="BalloonTextChar"/>
    <w:uiPriority w:val="99"/>
    <w:semiHidden/>
    <w:unhideWhenUsed/>
    <w:rsid w:val="00A60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FE1"/>
    <w:rPr>
      <w:rFonts w:ascii="Segoe UI" w:hAnsi="Segoe UI" w:cs="Segoe UI"/>
      <w:sz w:val="18"/>
      <w:szCs w:val="18"/>
    </w:rPr>
  </w:style>
  <w:style w:type="paragraph" w:styleId="Header">
    <w:name w:val="header"/>
    <w:basedOn w:val="Normal"/>
    <w:link w:val="HeaderChar"/>
    <w:uiPriority w:val="99"/>
    <w:unhideWhenUsed/>
    <w:rsid w:val="00410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3B8"/>
  </w:style>
  <w:style w:type="paragraph" w:styleId="Footer">
    <w:name w:val="footer"/>
    <w:basedOn w:val="Normal"/>
    <w:link w:val="FooterChar"/>
    <w:uiPriority w:val="99"/>
    <w:unhideWhenUsed/>
    <w:rsid w:val="00410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3B8"/>
  </w:style>
  <w:style w:type="table" w:styleId="TableGrid">
    <w:name w:val="Table Grid"/>
    <w:basedOn w:val="TableNormal"/>
    <w:uiPriority w:val="39"/>
    <w:rsid w:val="00D96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Kristin A. Fanning</cp:lastModifiedBy>
  <cp:revision>2</cp:revision>
  <cp:lastPrinted>2017-04-03T21:47:00Z</cp:lastPrinted>
  <dcterms:created xsi:type="dcterms:W3CDTF">2017-10-31T14:12:00Z</dcterms:created>
  <dcterms:modified xsi:type="dcterms:W3CDTF">2017-10-31T14:12:00Z</dcterms:modified>
</cp:coreProperties>
</file>